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38985" w14:textId="77777777" w:rsidR="00E80845" w:rsidRDefault="00E80845">
      <w:pPr>
        <w:spacing w:line="1" w:lineRule="exact"/>
      </w:pPr>
    </w:p>
    <w:p w14:paraId="7CEF8A28" w14:textId="77777777" w:rsidR="00E80845" w:rsidRDefault="00E80845">
      <w:pPr>
        <w:framePr w:wrap="none" w:vAnchor="page" w:hAnchor="page" w:x="6802" w:y="3158"/>
        <w:rPr>
          <w:sz w:val="2"/>
          <w:szCs w:val="2"/>
        </w:rPr>
      </w:pPr>
    </w:p>
    <w:p w14:paraId="131438F4" w14:textId="7DB2B3D9" w:rsidR="009A6F6B" w:rsidRPr="008F656C" w:rsidRDefault="009A6F6B" w:rsidP="009A6F6B">
      <w:pPr>
        <w:jc w:val="center"/>
        <w:rPr>
          <w:rFonts w:ascii="Times New Roman" w:eastAsia="Calibri" w:hAnsi="Times New Roman" w:cs="Times New Roman"/>
          <w:sz w:val="28"/>
          <w:szCs w:val="28"/>
        </w:rPr>
      </w:pPr>
      <w:r w:rsidRPr="008F656C">
        <w:rPr>
          <w:rFonts w:ascii="Times New Roman" w:eastAsia="Calibri" w:hAnsi="Times New Roman" w:cs="Times New Roman"/>
          <w:sz w:val="28"/>
          <w:szCs w:val="28"/>
        </w:rPr>
        <w:t>Муниципальное бюджетное общеобразовательное учреждение –</w:t>
      </w:r>
    </w:p>
    <w:p w14:paraId="09D9B0A6" w14:textId="42977E58" w:rsidR="009A6F6B" w:rsidRPr="008F656C" w:rsidRDefault="000F0417" w:rsidP="009A6F6B">
      <w:pPr>
        <w:jc w:val="center"/>
        <w:rPr>
          <w:rFonts w:ascii="Times New Roman" w:eastAsia="Calibri" w:hAnsi="Times New Roman" w:cs="Times New Roman"/>
          <w:sz w:val="28"/>
          <w:szCs w:val="28"/>
        </w:rPr>
      </w:pPr>
      <w:r>
        <w:rPr>
          <w:rFonts w:ascii="Times New Roman" w:eastAsia="Calibri" w:hAnsi="Times New Roman" w:cs="Times New Roman"/>
          <w:sz w:val="28"/>
          <w:szCs w:val="28"/>
        </w:rPr>
        <w:t>с</w:t>
      </w:r>
      <w:r w:rsidR="009A6F6B" w:rsidRPr="008F656C">
        <w:rPr>
          <w:rFonts w:ascii="Times New Roman" w:eastAsia="Calibri" w:hAnsi="Times New Roman" w:cs="Times New Roman"/>
          <w:sz w:val="28"/>
          <w:szCs w:val="28"/>
        </w:rPr>
        <w:t>редняя</w:t>
      </w:r>
      <w:r>
        <w:rPr>
          <w:rFonts w:ascii="Times New Roman" w:eastAsia="Calibri" w:hAnsi="Times New Roman" w:cs="Times New Roman"/>
          <w:sz w:val="28"/>
          <w:szCs w:val="28"/>
        </w:rPr>
        <w:t xml:space="preserve"> </w:t>
      </w:r>
      <w:r w:rsidR="009A6F6B" w:rsidRPr="008F656C">
        <w:rPr>
          <w:rFonts w:ascii="Times New Roman" w:eastAsia="Calibri" w:hAnsi="Times New Roman" w:cs="Times New Roman"/>
          <w:sz w:val="28"/>
          <w:szCs w:val="28"/>
        </w:rPr>
        <w:t>общеобразовательная школа № 33 г. Орла</w:t>
      </w:r>
    </w:p>
    <w:p w14:paraId="7F5A9922" w14:textId="77777777" w:rsidR="009A6F6B" w:rsidRPr="008F656C" w:rsidRDefault="009A6F6B" w:rsidP="009A6F6B">
      <w:pPr>
        <w:jc w:val="center"/>
        <w:rPr>
          <w:rFonts w:ascii="Times New Roman" w:eastAsia="Calibri" w:hAnsi="Times New Roman" w:cs="Times New Roman"/>
          <w:b/>
          <w:bCs/>
        </w:rPr>
      </w:pPr>
    </w:p>
    <w:p w14:paraId="51B19C78" w14:textId="77777777" w:rsidR="009A6F6B" w:rsidRPr="008F656C" w:rsidRDefault="009A6F6B" w:rsidP="009A6F6B">
      <w:pPr>
        <w:rPr>
          <w:rFonts w:ascii="Calibri" w:eastAsia="Calibri" w:hAnsi="Calibri" w:cs="Times New Roman"/>
        </w:rPr>
      </w:pPr>
    </w:p>
    <w:p w14:paraId="25CC8FD2" w14:textId="77777777" w:rsidR="009A6F6B" w:rsidRPr="008F656C" w:rsidRDefault="009A6F6B" w:rsidP="009A6F6B">
      <w:pPr>
        <w:rPr>
          <w:rFonts w:ascii="Calibri" w:eastAsia="Calibri" w:hAnsi="Calibri" w:cs="Times New Roman"/>
        </w:rPr>
      </w:pPr>
    </w:p>
    <w:p w14:paraId="33B6382B" w14:textId="77777777" w:rsidR="009A6F6B" w:rsidRPr="008F656C" w:rsidRDefault="009A6F6B" w:rsidP="009A6F6B">
      <w:pPr>
        <w:rPr>
          <w:rFonts w:ascii="Calibri" w:eastAsia="Calibri" w:hAnsi="Calibri" w:cs="Times New Roman"/>
        </w:rPr>
      </w:pPr>
    </w:p>
    <w:p w14:paraId="70958B08" w14:textId="77777777" w:rsidR="009A6F6B" w:rsidRPr="008F656C" w:rsidRDefault="009A6F6B" w:rsidP="009A6F6B">
      <w:pPr>
        <w:rPr>
          <w:rFonts w:ascii="Calibri" w:eastAsia="Calibri" w:hAnsi="Calibri" w:cs="Times New Roman"/>
        </w:rPr>
      </w:pPr>
    </w:p>
    <w:p w14:paraId="3403A1B3" w14:textId="77777777" w:rsidR="009A6F6B" w:rsidRPr="008F656C" w:rsidRDefault="009A6F6B" w:rsidP="009A6F6B">
      <w:pPr>
        <w:rPr>
          <w:rFonts w:ascii="Calibri" w:eastAsia="Calibri" w:hAnsi="Calibri" w:cs="Times New Roman"/>
        </w:rPr>
      </w:pPr>
    </w:p>
    <w:p w14:paraId="0A5F2A2B" w14:textId="77777777" w:rsidR="009A6F6B" w:rsidRPr="008F656C" w:rsidRDefault="009A6F6B" w:rsidP="009A6F6B">
      <w:pPr>
        <w:rPr>
          <w:rFonts w:ascii="Calibri" w:eastAsia="Calibri" w:hAnsi="Calibri" w:cs="Times New Roman"/>
        </w:rPr>
      </w:pPr>
    </w:p>
    <w:p w14:paraId="7FE17ACD" w14:textId="77777777" w:rsidR="009A6F6B" w:rsidRPr="008F656C" w:rsidRDefault="009A6F6B" w:rsidP="009A6F6B">
      <w:pPr>
        <w:rPr>
          <w:rFonts w:ascii="Calibri" w:eastAsia="Calibri" w:hAnsi="Calibri" w:cs="Times New Roman"/>
        </w:rPr>
      </w:pPr>
    </w:p>
    <w:p w14:paraId="0830F9BF" w14:textId="77777777" w:rsidR="009A6F6B" w:rsidRPr="008F656C" w:rsidRDefault="009A6F6B" w:rsidP="009A6F6B">
      <w:pPr>
        <w:rPr>
          <w:rFonts w:ascii="Calibri" w:eastAsia="Calibri" w:hAnsi="Calibri" w:cs="Times New Roman"/>
        </w:rPr>
      </w:pPr>
    </w:p>
    <w:p w14:paraId="59E9BDD2" w14:textId="77777777" w:rsidR="009A6F6B" w:rsidRPr="008F656C" w:rsidRDefault="009A6F6B" w:rsidP="009A6F6B">
      <w:pPr>
        <w:rPr>
          <w:rFonts w:ascii="Calibri" w:eastAsia="Calibri" w:hAnsi="Calibri" w:cs="Times New Roman"/>
        </w:rPr>
      </w:pPr>
    </w:p>
    <w:p w14:paraId="77240C49" w14:textId="77777777" w:rsidR="009A6F6B" w:rsidRPr="008F656C" w:rsidRDefault="009A6F6B" w:rsidP="009A6F6B">
      <w:pPr>
        <w:rPr>
          <w:rFonts w:ascii="Calibri" w:eastAsia="Calibri" w:hAnsi="Calibri" w:cs="Times New Roman"/>
        </w:rPr>
      </w:pPr>
    </w:p>
    <w:p w14:paraId="3CF8350C" w14:textId="77777777" w:rsidR="009A6F6B" w:rsidRPr="008F656C" w:rsidRDefault="009A6F6B" w:rsidP="009A6F6B">
      <w:pPr>
        <w:rPr>
          <w:rFonts w:ascii="Calibri" w:eastAsia="Calibri" w:hAnsi="Calibri" w:cs="Times New Roman"/>
        </w:rPr>
      </w:pPr>
    </w:p>
    <w:p w14:paraId="1917CFD3" w14:textId="77777777" w:rsidR="009A6F6B" w:rsidRPr="00255467" w:rsidRDefault="009A6F6B" w:rsidP="009A6F6B">
      <w:pPr>
        <w:jc w:val="center"/>
        <w:rPr>
          <w:rFonts w:ascii="Times New Roman" w:eastAsia="Calibri" w:hAnsi="Times New Roman" w:cs="Times New Roman"/>
          <w:sz w:val="40"/>
          <w:szCs w:val="40"/>
        </w:rPr>
      </w:pPr>
      <w:r w:rsidRPr="00255467">
        <w:rPr>
          <w:rFonts w:ascii="Times New Roman" w:eastAsia="Calibri" w:hAnsi="Times New Roman" w:cs="Times New Roman"/>
          <w:sz w:val="40"/>
          <w:szCs w:val="40"/>
        </w:rPr>
        <w:t>Рабочая программа коррекционных занятий</w:t>
      </w:r>
    </w:p>
    <w:p w14:paraId="418C898D" w14:textId="77777777" w:rsidR="009A6F6B" w:rsidRPr="00255467" w:rsidRDefault="009A6F6B" w:rsidP="009A6F6B">
      <w:pPr>
        <w:jc w:val="center"/>
        <w:rPr>
          <w:rFonts w:ascii="Times New Roman" w:eastAsia="Calibri" w:hAnsi="Times New Roman" w:cs="Times New Roman"/>
          <w:sz w:val="40"/>
          <w:szCs w:val="40"/>
        </w:rPr>
      </w:pPr>
      <w:r w:rsidRPr="00255467">
        <w:rPr>
          <w:rFonts w:ascii="Times New Roman" w:eastAsia="Calibri" w:hAnsi="Times New Roman" w:cs="Times New Roman"/>
          <w:sz w:val="40"/>
          <w:szCs w:val="40"/>
        </w:rPr>
        <w:t>по математике</w:t>
      </w:r>
    </w:p>
    <w:p w14:paraId="4785AD08" w14:textId="77777777" w:rsidR="009A6F6B" w:rsidRPr="008F656C" w:rsidRDefault="009A6F6B" w:rsidP="009A6F6B">
      <w:pPr>
        <w:jc w:val="center"/>
        <w:rPr>
          <w:rFonts w:ascii="Times New Roman" w:eastAsia="Calibri" w:hAnsi="Times New Roman" w:cs="Times New Roman"/>
          <w:sz w:val="28"/>
          <w:szCs w:val="28"/>
        </w:rPr>
      </w:pPr>
      <w:r w:rsidRPr="008F656C">
        <w:rPr>
          <w:rFonts w:ascii="Times New Roman" w:eastAsia="Calibri" w:hAnsi="Times New Roman" w:cs="Times New Roman"/>
          <w:sz w:val="28"/>
          <w:szCs w:val="28"/>
        </w:rPr>
        <w:t xml:space="preserve">для обучающихся </w:t>
      </w:r>
    </w:p>
    <w:p w14:paraId="6E4BD855" w14:textId="77777777" w:rsidR="009A6F6B" w:rsidRPr="008F656C" w:rsidRDefault="009A6F6B" w:rsidP="009A6F6B">
      <w:pPr>
        <w:jc w:val="center"/>
        <w:rPr>
          <w:rFonts w:ascii="Times New Roman" w:eastAsia="Calibri" w:hAnsi="Times New Roman" w:cs="Times New Roman"/>
          <w:sz w:val="28"/>
          <w:szCs w:val="28"/>
        </w:rPr>
      </w:pPr>
      <w:r w:rsidRPr="008F656C">
        <w:rPr>
          <w:rFonts w:ascii="Times New Roman" w:eastAsia="Calibri" w:hAnsi="Times New Roman" w:cs="Times New Roman"/>
          <w:sz w:val="28"/>
          <w:szCs w:val="28"/>
        </w:rPr>
        <w:t>по адаптированной основной общеобразовательной программе</w:t>
      </w:r>
    </w:p>
    <w:p w14:paraId="6EB71935" w14:textId="77777777" w:rsidR="009A6F6B" w:rsidRPr="008F656C" w:rsidRDefault="009A6F6B" w:rsidP="009A6F6B">
      <w:pPr>
        <w:jc w:val="center"/>
        <w:rPr>
          <w:rFonts w:ascii="Times New Roman" w:eastAsia="Calibri" w:hAnsi="Times New Roman" w:cs="Times New Roman"/>
          <w:sz w:val="28"/>
          <w:szCs w:val="28"/>
        </w:rPr>
      </w:pPr>
      <w:r w:rsidRPr="008F656C">
        <w:rPr>
          <w:rFonts w:ascii="Times New Roman" w:eastAsia="Calibri" w:hAnsi="Times New Roman" w:cs="Times New Roman"/>
          <w:sz w:val="28"/>
          <w:szCs w:val="28"/>
        </w:rPr>
        <w:t xml:space="preserve"> основного общего образования с задержкой психического развития </w:t>
      </w:r>
    </w:p>
    <w:p w14:paraId="014EE87D" w14:textId="672759E5" w:rsidR="009A6F6B" w:rsidRPr="008F656C" w:rsidRDefault="009A6F6B" w:rsidP="009A6F6B">
      <w:pPr>
        <w:jc w:val="center"/>
        <w:rPr>
          <w:rFonts w:ascii="Times New Roman" w:eastAsia="Calibri" w:hAnsi="Times New Roman" w:cs="Times New Roman"/>
          <w:sz w:val="28"/>
          <w:szCs w:val="28"/>
        </w:rPr>
      </w:pPr>
      <w:r>
        <w:rPr>
          <w:rFonts w:ascii="Times New Roman" w:eastAsia="Calibri" w:hAnsi="Times New Roman" w:cs="Times New Roman"/>
          <w:sz w:val="28"/>
          <w:szCs w:val="28"/>
        </w:rPr>
        <w:t>6</w:t>
      </w:r>
      <w:r w:rsidRPr="008F656C">
        <w:rPr>
          <w:rFonts w:ascii="Times New Roman" w:eastAsia="Calibri" w:hAnsi="Times New Roman" w:cs="Times New Roman"/>
          <w:sz w:val="28"/>
          <w:szCs w:val="28"/>
        </w:rPr>
        <w:t xml:space="preserve"> класс</w:t>
      </w:r>
    </w:p>
    <w:p w14:paraId="4B39BBFB" w14:textId="77777777" w:rsidR="009A6F6B" w:rsidRPr="008F656C" w:rsidRDefault="009A6F6B" w:rsidP="009A6F6B">
      <w:pPr>
        <w:rPr>
          <w:rFonts w:ascii="Times New Roman" w:eastAsia="Times New Roman" w:hAnsi="Times New Roman" w:cs="Times New Roman"/>
          <w:b/>
          <w:sz w:val="32"/>
          <w:szCs w:val="32"/>
        </w:rPr>
      </w:pPr>
    </w:p>
    <w:p w14:paraId="00ED6B59" w14:textId="77777777" w:rsidR="009A6F6B" w:rsidRPr="008F656C" w:rsidRDefault="009A6F6B" w:rsidP="009A6F6B">
      <w:pPr>
        <w:rPr>
          <w:rFonts w:ascii="Times New Roman" w:eastAsia="Times New Roman" w:hAnsi="Times New Roman" w:cs="Times New Roman"/>
          <w:b/>
          <w:sz w:val="28"/>
          <w:szCs w:val="28"/>
        </w:rPr>
      </w:pPr>
    </w:p>
    <w:p w14:paraId="2F3BE823" w14:textId="77777777" w:rsidR="009A6F6B" w:rsidRPr="008F656C" w:rsidRDefault="009A6F6B" w:rsidP="009A6F6B">
      <w:pPr>
        <w:rPr>
          <w:rFonts w:ascii="Times New Roman" w:eastAsia="Times New Roman" w:hAnsi="Times New Roman" w:cs="Times New Roman"/>
          <w:b/>
          <w:sz w:val="28"/>
          <w:szCs w:val="28"/>
        </w:rPr>
      </w:pPr>
    </w:p>
    <w:p w14:paraId="2845400A" w14:textId="77777777" w:rsidR="009A6F6B" w:rsidRPr="008F656C" w:rsidRDefault="009A6F6B" w:rsidP="009A6F6B">
      <w:pPr>
        <w:rPr>
          <w:rFonts w:ascii="Times New Roman" w:eastAsia="Times New Roman" w:hAnsi="Times New Roman" w:cs="Times New Roman"/>
          <w:b/>
        </w:rPr>
      </w:pPr>
    </w:p>
    <w:p w14:paraId="03B67CE4" w14:textId="067CE01D" w:rsidR="009A6F6B" w:rsidRPr="008F656C" w:rsidRDefault="009A6F6B" w:rsidP="009A6F6B">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Составила: </w:t>
      </w:r>
      <w:proofErr w:type="spellStart"/>
      <w:r>
        <w:rPr>
          <w:rFonts w:ascii="Times New Roman" w:eastAsia="Times New Roman" w:hAnsi="Times New Roman" w:cs="Times New Roman"/>
          <w:sz w:val="28"/>
          <w:szCs w:val="28"/>
        </w:rPr>
        <w:t>Фещук</w:t>
      </w:r>
      <w:proofErr w:type="spellEnd"/>
      <w:r>
        <w:rPr>
          <w:rFonts w:ascii="Times New Roman" w:eastAsia="Times New Roman" w:hAnsi="Times New Roman" w:cs="Times New Roman"/>
          <w:sz w:val="28"/>
          <w:szCs w:val="28"/>
        </w:rPr>
        <w:t xml:space="preserve"> Т.С</w:t>
      </w:r>
      <w:r w:rsidRPr="008F656C">
        <w:rPr>
          <w:rFonts w:ascii="Times New Roman" w:eastAsia="Times New Roman" w:hAnsi="Times New Roman" w:cs="Times New Roman"/>
          <w:sz w:val="28"/>
          <w:szCs w:val="28"/>
        </w:rPr>
        <w:t xml:space="preserve">., </w:t>
      </w:r>
    </w:p>
    <w:p w14:paraId="0AE1E9F8" w14:textId="77777777" w:rsidR="009A6F6B" w:rsidRPr="008F656C" w:rsidRDefault="009A6F6B" w:rsidP="009A6F6B">
      <w:pPr>
        <w:jc w:val="right"/>
        <w:rPr>
          <w:rFonts w:ascii="Times New Roman" w:eastAsia="Times New Roman" w:hAnsi="Times New Roman" w:cs="Times New Roman"/>
          <w:sz w:val="28"/>
          <w:szCs w:val="28"/>
        </w:rPr>
      </w:pPr>
      <w:r w:rsidRPr="008F656C">
        <w:rPr>
          <w:rFonts w:ascii="Times New Roman" w:eastAsia="Times New Roman" w:hAnsi="Times New Roman" w:cs="Times New Roman"/>
          <w:sz w:val="28"/>
          <w:szCs w:val="28"/>
        </w:rPr>
        <w:t>учитель математики</w:t>
      </w:r>
    </w:p>
    <w:p w14:paraId="17D99498" w14:textId="77777777" w:rsidR="009A6F6B" w:rsidRPr="008F656C" w:rsidRDefault="009A6F6B" w:rsidP="009A6F6B">
      <w:pPr>
        <w:jc w:val="right"/>
        <w:rPr>
          <w:rFonts w:ascii="Times New Roman" w:eastAsia="Times New Roman" w:hAnsi="Times New Roman" w:cs="Times New Roman"/>
          <w:sz w:val="28"/>
          <w:szCs w:val="28"/>
        </w:rPr>
      </w:pPr>
    </w:p>
    <w:p w14:paraId="11263D9C" w14:textId="77777777" w:rsidR="009A6F6B" w:rsidRPr="008F656C" w:rsidRDefault="009A6F6B" w:rsidP="009A6F6B">
      <w:pPr>
        <w:jc w:val="right"/>
        <w:rPr>
          <w:rFonts w:ascii="Times New Roman" w:eastAsia="Times New Roman" w:hAnsi="Times New Roman" w:cs="Times New Roman"/>
        </w:rPr>
      </w:pPr>
    </w:p>
    <w:p w14:paraId="03165637" w14:textId="77777777" w:rsidR="009A6F6B" w:rsidRPr="008F656C" w:rsidRDefault="009A6F6B" w:rsidP="009A6F6B">
      <w:pPr>
        <w:rPr>
          <w:rFonts w:ascii="Times New Roman" w:eastAsia="Times New Roman" w:hAnsi="Times New Roman" w:cs="Times New Roman"/>
        </w:rPr>
      </w:pPr>
    </w:p>
    <w:p w14:paraId="0AF63138" w14:textId="77777777" w:rsidR="009A6F6B" w:rsidRPr="008F656C" w:rsidRDefault="009A6F6B" w:rsidP="009A6F6B">
      <w:pPr>
        <w:ind w:firstLine="540"/>
        <w:jc w:val="center"/>
        <w:rPr>
          <w:rFonts w:ascii="Times New Roman" w:eastAsia="Times New Roman" w:hAnsi="Times New Roman" w:cs="Times New Roman"/>
          <w:b/>
        </w:rPr>
      </w:pPr>
    </w:p>
    <w:p w14:paraId="21CAFA24" w14:textId="77777777" w:rsidR="009A6F6B" w:rsidRPr="008F656C" w:rsidRDefault="009A6F6B" w:rsidP="009A6F6B">
      <w:pPr>
        <w:rPr>
          <w:rFonts w:ascii="Times New Roman" w:eastAsia="Times New Roman" w:hAnsi="Times New Roman" w:cs="Times New Roman"/>
          <w:b/>
        </w:rPr>
      </w:pPr>
    </w:p>
    <w:p w14:paraId="02EB002A" w14:textId="77777777" w:rsidR="009A6F6B" w:rsidRPr="008F656C" w:rsidRDefault="009A6F6B" w:rsidP="009A6F6B">
      <w:pPr>
        <w:rPr>
          <w:rFonts w:ascii="Times New Roman" w:eastAsia="Times New Roman" w:hAnsi="Times New Roman" w:cs="Times New Roman"/>
          <w:b/>
        </w:rPr>
      </w:pPr>
    </w:p>
    <w:p w14:paraId="0C7209FA" w14:textId="77777777" w:rsidR="009A6F6B" w:rsidRDefault="009A6F6B" w:rsidP="009A6F6B">
      <w:pPr>
        <w:rPr>
          <w:rFonts w:ascii="Times New Roman" w:eastAsia="Times New Roman" w:hAnsi="Times New Roman" w:cs="Times New Roman"/>
          <w:b/>
        </w:rPr>
      </w:pPr>
    </w:p>
    <w:p w14:paraId="5F64786D" w14:textId="77777777" w:rsidR="009A6F6B" w:rsidRDefault="009A6F6B" w:rsidP="009A6F6B">
      <w:pPr>
        <w:rPr>
          <w:rFonts w:ascii="Times New Roman" w:eastAsia="Times New Roman" w:hAnsi="Times New Roman" w:cs="Times New Roman"/>
          <w:b/>
        </w:rPr>
      </w:pPr>
    </w:p>
    <w:p w14:paraId="67E63A6C" w14:textId="77777777" w:rsidR="009A6F6B" w:rsidRDefault="009A6F6B" w:rsidP="009A6F6B">
      <w:pPr>
        <w:rPr>
          <w:rFonts w:ascii="Times New Roman" w:eastAsia="Times New Roman" w:hAnsi="Times New Roman" w:cs="Times New Roman"/>
          <w:b/>
        </w:rPr>
      </w:pPr>
    </w:p>
    <w:p w14:paraId="1864A41C" w14:textId="77777777" w:rsidR="009A6F6B" w:rsidRDefault="009A6F6B" w:rsidP="009A6F6B">
      <w:pPr>
        <w:rPr>
          <w:rFonts w:ascii="Times New Roman" w:eastAsia="Times New Roman" w:hAnsi="Times New Roman" w:cs="Times New Roman"/>
          <w:b/>
        </w:rPr>
      </w:pPr>
    </w:p>
    <w:p w14:paraId="43459CA1" w14:textId="77777777" w:rsidR="009A6F6B" w:rsidRDefault="009A6F6B" w:rsidP="009A6F6B">
      <w:pPr>
        <w:rPr>
          <w:rFonts w:ascii="Times New Roman" w:eastAsia="Times New Roman" w:hAnsi="Times New Roman" w:cs="Times New Roman"/>
          <w:b/>
        </w:rPr>
      </w:pPr>
    </w:p>
    <w:p w14:paraId="10BC5C11" w14:textId="77777777" w:rsidR="009A6F6B" w:rsidRDefault="009A6F6B" w:rsidP="009A6F6B">
      <w:pPr>
        <w:rPr>
          <w:rFonts w:ascii="Times New Roman" w:eastAsia="Times New Roman" w:hAnsi="Times New Roman" w:cs="Times New Roman"/>
          <w:b/>
        </w:rPr>
      </w:pPr>
    </w:p>
    <w:p w14:paraId="0C836434" w14:textId="77777777" w:rsidR="009A6F6B" w:rsidRDefault="009A6F6B" w:rsidP="009A6F6B">
      <w:pPr>
        <w:rPr>
          <w:rFonts w:ascii="Times New Roman" w:eastAsia="Times New Roman" w:hAnsi="Times New Roman" w:cs="Times New Roman"/>
          <w:b/>
        </w:rPr>
      </w:pPr>
    </w:p>
    <w:p w14:paraId="6CC26BDE" w14:textId="77777777" w:rsidR="009A6F6B" w:rsidRDefault="009A6F6B" w:rsidP="009A6F6B">
      <w:pPr>
        <w:rPr>
          <w:rFonts w:ascii="Times New Roman" w:eastAsia="Times New Roman" w:hAnsi="Times New Roman" w:cs="Times New Roman"/>
          <w:b/>
        </w:rPr>
      </w:pPr>
    </w:p>
    <w:p w14:paraId="1BFE30D7" w14:textId="77777777" w:rsidR="009A6F6B" w:rsidRDefault="009A6F6B" w:rsidP="009A6F6B">
      <w:pPr>
        <w:rPr>
          <w:rFonts w:ascii="Times New Roman" w:eastAsia="Times New Roman" w:hAnsi="Times New Roman" w:cs="Times New Roman"/>
          <w:b/>
        </w:rPr>
      </w:pPr>
    </w:p>
    <w:p w14:paraId="1CC40D7D" w14:textId="77777777" w:rsidR="009A6F6B" w:rsidRDefault="009A6F6B" w:rsidP="009A6F6B">
      <w:pPr>
        <w:rPr>
          <w:rFonts w:ascii="Times New Roman" w:eastAsia="Times New Roman" w:hAnsi="Times New Roman" w:cs="Times New Roman"/>
          <w:b/>
        </w:rPr>
      </w:pPr>
    </w:p>
    <w:p w14:paraId="285DB6A8" w14:textId="77777777" w:rsidR="009A6F6B" w:rsidRDefault="009A6F6B" w:rsidP="009A6F6B">
      <w:pPr>
        <w:rPr>
          <w:rFonts w:ascii="Times New Roman" w:eastAsia="Times New Roman" w:hAnsi="Times New Roman" w:cs="Times New Roman"/>
          <w:b/>
        </w:rPr>
      </w:pPr>
    </w:p>
    <w:p w14:paraId="42B41BB9" w14:textId="77777777" w:rsidR="009A6F6B" w:rsidRDefault="009A6F6B" w:rsidP="009A6F6B">
      <w:pPr>
        <w:rPr>
          <w:rFonts w:ascii="Times New Roman" w:eastAsia="Times New Roman" w:hAnsi="Times New Roman" w:cs="Times New Roman"/>
          <w:b/>
        </w:rPr>
      </w:pPr>
    </w:p>
    <w:p w14:paraId="783D276D" w14:textId="77777777" w:rsidR="009A6F6B" w:rsidRDefault="009A6F6B" w:rsidP="009A6F6B">
      <w:pPr>
        <w:rPr>
          <w:rFonts w:ascii="Times New Roman" w:eastAsia="Times New Roman" w:hAnsi="Times New Roman" w:cs="Times New Roman"/>
          <w:b/>
        </w:rPr>
      </w:pPr>
    </w:p>
    <w:p w14:paraId="76FDC1AE" w14:textId="77777777" w:rsidR="009A6F6B" w:rsidRDefault="009A6F6B" w:rsidP="009A6F6B">
      <w:pPr>
        <w:rPr>
          <w:rFonts w:ascii="Times New Roman" w:eastAsia="Times New Roman" w:hAnsi="Times New Roman" w:cs="Times New Roman"/>
          <w:b/>
        </w:rPr>
      </w:pPr>
    </w:p>
    <w:p w14:paraId="094FFEE2" w14:textId="77777777" w:rsidR="009A6F6B" w:rsidRDefault="009A6F6B" w:rsidP="009A6F6B">
      <w:pPr>
        <w:rPr>
          <w:rFonts w:ascii="Times New Roman" w:eastAsia="Times New Roman" w:hAnsi="Times New Roman" w:cs="Times New Roman"/>
          <w:b/>
        </w:rPr>
      </w:pPr>
    </w:p>
    <w:p w14:paraId="4286B5DB" w14:textId="77777777" w:rsidR="009A6F6B" w:rsidRPr="008F656C" w:rsidRDefault="009A6F6B" w:rsidP="009A6F6B">
      <w:pPr>
        <w:rPr>
          <w:rFonts w:ascii="Times New Roman" w:eastAsia="Times New Roman" w:hAnsi="Times New Roman" w:cs="Times New Roman"/>
          <w:b/>
        </w:rPr>
      </w:pPr>
    </w:p>
    <w:p w14:paraId="0DF57093" w14:textId="77777777" w:rsidR="009A6F6B" w:rsidRPr="008F656C" w:rsidRDefault="009A6F6B" w:rsidP="009A6F6B">
      <w:pPr>
        <w:rPr>
          <w:rFonts w:ascii="Times New Roman" w:eastAsia="Times New Roman" w:hAnsi="Times New Roman" w:cs="Times New Roman"/>
          <w:b/>
        </w:rPr>
      </w:pPr>
    </w:p>
    <w:p w14:paraId="1BEC7D14" w14:textId="77777777" w:rsidR="009A6F6B" w:rsidRDefault="009A6F6B" w:rsidP="009A6F6B">
      <w:pPr>
        <w:jc w:val="center"/>
        <w:rPr>
          <w:rFonts w:ascii="Times New Roman" w:eastAsia="Times New Roman" w:hAnsi="Times New Roman" w:cs="Times New Roman"/>
          <w:sz w:val="28"/>
          <w:szCs w:val="28"/>
        </w:rPr>
      </w:pPr>
      <w:proofErr w:type="spellStart"/>
      <w:r w:rsidRPr="008F656C">
        <w:rPr>
          <w:rFonts w:ascii="Times New Roman" w:eastAsia="Times New Roman" w:hAnsi="Times New Roman" w:cs="Times New Roman"/>
          <w:sz w:val="28"/>
          <w:szCs w:val="28"/>
        </w:rPr>
        <w:t>г.Орёл</w:t>
      </w:r>
      <w:proofErr w:type="spellEnd"/>
    </w:p>
    <w:p w14:paraId="1320A576" w14:textId="77777777" w:rsidR="009A6F6B" w:rsidRPr="008F656C" w:rsidRDefault="009A6F6B" w:rsidP="009A6F6B">
      <w:pPr>
        <w:jc w:val="center"/>
        <w:rPr>
          <w:rFonts w:ascii="Times New Roman" w:eastAsia="Times New Roman" w:hAnsi="Times New Roman" w:cs="Times New Roman"/>
          <w:sz w:val="28"/>
          <w:szCs w:val="28"/>
        </w:rPr>
      </w:pPr>
    </w:p>
    <w:p w14:paraId="5A873002" w14:textId="415114E6" w:rsidR="009A6F6B" w:rsidRPr="008F656C" w:rsidRDefault="009A6F6B" w:rsidP="009A6F6B">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202</w:t>
      </w:r>
      <w:r>
        <w:rPr>
          <w:rFonts w:ascii="Times New Roman" w:eastAsia="Times New Roman" w:hAnsi="Times New Roman" w:cs="Times New Roman"/>
          <w:sz w:val="28"/>
          <w:szCs w:val="28"/>
        </w:rPr>
        <w:t>5</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202</w:t>
      </w:r>
      <w:r>
        <w:rPr>
          <w:rFonts w:ascii="Times New Roman" w:eastAsia="Times New Roman" w:hAnsi="Times New Roman" w:cs="Times New Roman"/>
          <w:sz w:val="28"/>
          <w:szCs w:val="28"/>
        </w:rPr>
        <w:t>6</w:t>
      </w:r>
      <w:r>
        <w:rPr>
          <w:rFonts w:ascii="Times New Roman" w:eastAsia="Times New Roman" w:hAnsi="Times New Roman" w:cs="Times New Roman"/>
          <w:sz w:val="28"/>
          <w:szCs w:val="28"/>
        </w:rPr>
        <w:t>г.</w:t>
      </w:r>
    </w:p>
    <w:p w14:paraId="0F49A6B7" w14:textId="77777777" w:rsidR="009A6F6B" w:rsidRPr="008F656C" w:rsidRDefault="009A6F6B" w:rsidP="009A6F6B">
      <w:pPr>
        <w:ind w:firstLine="540"/>
        <w:jc w:val="center"/>
        <w:rPr>
          <w:rFonts w:ascii="Times New Roman" w:eastAsia="Times New Roman" w:hAnsi="Times New Roman" w:cs="Times New Roman"/>
          <w:b/>
        </w:rPr>
      </w:pPr>
    </w:p>
    <w:p w14:paraId="1C24A830" w14:textId="77777777" w:rsidR="00A02379" w:rsidRDefault="00A02379" w:rsidP="00AE37B8">
      <w:pPr>
        <w:spacing w:line="1" w:lineRule="exact"/>
      </w:pPr>
    </w:p>
    <w:p w14:paraId="4555081D" w14:textId="77777777" w:rsidR="00A02379" w:rsidRDefault="00A02379" w:rsidP="00AE37B8">
      <w:pPr>
        <w:spacing w:line="1" w:lineRule="exact"/>
        <w:sectPr w:rsidR="00A02379">
          <w:pgSz w:w="11900" w:h="16840"/>
          <w:pgMar w:top="360" w:right="360" w:bottom="360" w:left="360" w:header="0" w:footer="3" w:gutter="0"/>
          <w:cols w:space="720"/>
          <w:noEndnote/>
          <w:docGrid w:linePitch="360"/>
        </w:sectPr>
      </w:pPr>
    </w:p>
    <w:p w14:paraId="6A250FBB" w14:textId="77777777" w:rsidR="00E80845" w:rsidRDefault="00E80845">
      <w:pPr>
        <w:spacing w:line="1" w:lineRule="exact"/>
      </w:pPr>
    </w:p>
    <w:p w14:paraId="2AD978EA" w14:textId="1670BBD4" w:rsidR="00E80845" w:rsidRDefault="00EC6EE7">
      <w:pPr>
        <w:pStyle w:val="22"/>
        <w:framePr w:w="9437" w:h="317" w:hRule="exact" w:wrap="none" w:vAnchor="page" w:hAnchor="page" w:x="1656" w:y="1113"/>
        <w:shd w:val="clear" w:color="auto" w:fill="auto"/>
        <w:jc w:val="center"/>
      </w:pPr>
      <w:r>
        <w:t>Аннотация</w:t>
      </w:r>
    </w:p>
    <w:p w14:paraId="4E4D42AF" w14:textId="1F8D183D" w:rsidR="00E80845" w:rsidRDefault="007353E4" w:rsidP="002F0C7A">
      <w:pPr>
        <w:pStyle w:val="1"/>
        <w:framePr w:w="9437" w:h="13978" w:hRule="exact" w:wrap="none" w:vAnchor="page" w:hAnchor="page" w:x="1656" w:y="1661"/>
        <w:shd w:val="clear" w:color="auto" w:fill="auto"/>
        <w:tabs>
          <w:tab w:val="left" w:pos="2002"/>
        </w:tabs>
        <w:spacing w:line="240" w:lineRule="auto"/>
        <w:ind w:firstLine="720"/>
        <w:jc w:val="both"/>
      </w:pPr>
      <w:r>
        <w:t xml:space="preserve">Программа коррекционной работы с детьми с ЗПР на уровне основного общего образования включает в себя одно из основных направлений </w:t>
      </w:r>
      <w:r w:rsidR="002F0C7A">
        <w:t>–</w:t>
      </w:r>
      <w:r>
        <w:t xml:space="preserve"> коррекционно</w:t>
      </w:r>
      <w:r w:rsidR="002F0C7A">
        <w:t>-</w:t>
      </w:r>
      <w:r>
        <w:softHyphen/>
        <w:t>развивающую</w:t>
      </w:r>
      <w:r w:rsidR="002F0C7A">
        <w:t xml:space="preserve"> </w:t>
      </w:r>
      <w:r>
        <w:t xml:space="preserve">работу, которая обеспечивает своевременную </w:t>
      </w:r>
      <w:proofErr w:type="spellStart"/>
      <w:r>
        <w:t>индивидуальноориентированную</w:t>
      </w:r>
      <w:proofErr w:type="spellEnd"/>
      <w:r>
        <w:t xml:space="preserve"> психолого-медико-педагогическую помощь обучающимся с ЗПР с учетом особенностей их психофизического развития и индивидуальных возможностей (в соответствии с рекомендациями психолого-медико-педагогического консилиума).</w:t>
      </w:r>
    </w:p>
    <w:p w14:paraId="050400D4" w14:textId="77777777" w:rsidR="00E80845" w:rsidRDefault="007353E4">
      <w:pPr>
        <w:pStyle w:val="1"/>
        <w:framePr w:w="9437" w:h="13978" w:hRule="exact" w:wrap="none" w:vAnchor="page" w:hAnchor="page" w:x="1656" w:y="1661"/>
        <w:shd w:val="clear" w:color="auto" w:fill="auto"/>
        <w:spacing w:line="240" w:lineRule="auto"/>
        <w:ind w:firstLine="720"/>
        <w:jc w:val="both"/>
      </w:pPr>
      <w:r>
        <w:t>Одним из условий успешного обучения детей с ЗПР является организация групповых и индивидуальных занятий, которые дополняют коррекционно-развивающую работу и направлены на преодоление специфических трудностей и недостатков, характерных для обучающихся.</w:t>
      </w:r>
    </w:p>
    <w:p w14:paraId="79CAD977" w14:textId="62B52967" w:rsidR="00E80845" w:rsidRDefault="007353E4" w:rsidP="002F0C7A">
      <w:pPr>
        <w:pStyle w:val="1"/>
        <w:framePr w:w="9437" w:h="13978" w:hRule="exact" w:wrap="none" w:vAnchor="page" w:hAnchor="page" w:x="1656" w:y="1661"/>
        <w:shd w:val="clear" w:color="auto" w:fill="auto"/>
        <w:tabs>
          <w:tab w:val="left" w:pos="2909"/>
        </w:tabs>
        <w:ind w:firstLine="720"/>
        <w:jc w:val="both"/>
      </w:pPr>
      <w:r>
        <w:t>Коррекционные занятия проводятся с обучающимися с ЗПР по мере выявления учителем-предметником</w:t>
      </w:r>
      <w:r w:rsidR="002F0C7A">
        <w:t xml:space="preserve"> </w:t>
      </w:r>
      <w:r>
        <w:t>и педагогом- психологом индивидуальных пробелов в их</w:t>
      </w:r>
      <w:r w:rsidR="002F0C7A">
        <w:t xml:space="preserve"> </w:t>
      </w:r>
      <w:r>
        <w:t>развитии и обучении.</w:t>
      </w:r>
    </w:p>
    <w:p w14:paraId="7605AC9A" w14:textId="7DE26564" w:rsidR="00E80845" w:rsidRDefault="007353E4">
      <w:pPr>
        <w:pStyle w:val="1"/>
        <w:framePr w:w="9437" w:h="13978" w:hRule="exact" w:wrap="none" w:vAnchor="page" w:hAnchor="page" w:x="1656" w:y="1661"/>
        <w:shd w:val="clear" w:color="auto" w:fill="auto"/>
        <w:ind w:firstLine="720"/>
        <w:jc w:val="both"/>
      </w:pPr>
      <w:r>
        <w:t>По итогам предварительной диагностики обучающихся 6 класса с ОВЗ (ЗПР) были выявлены пробелы по математике за курс 5 класса и трудности в освоении программы по математике 6 класса, в результате была разработана коррекционная программа по математике. Программа построена с учетом специфики усвоения учебного материала учащимися, испытывающими трудности в обучении, причиной которых являются различного характера задержки психического развития. Программа реализуется на групповых (трое учащихся) коррекционных занятиях во внеурочное время. Программа рассчитана на 34 часа, из расчета 1 час в неделю.</w:t>
      </w:r>
    </w:p>
    <w:p w14:paraId="52BB923F" w14:textId="77777777" w:rsidR="00E80845" w:rsidRDefault="007353E4">
      <w:pPr>
        <w:pStyle w:val="1"/>
        <w:framePr w:w="9437" w:h="13978" w:hRule="exact" w:wrap="none" w:vAnchor="page" w:hAnchor="page" w:x="1656" w:y="1661"/>
        <w:shd w:val="clear" w:color="auto" w:fill="auto"/>
        <w:ind w:firstLine="720"/>
        <w:jc w:val="both"/>
      </w:pPr>
      <w:r>
        <w:rPr>
          <w:b/>
          <w:bCs/>
        </w:rPr>
        <w:t xml:space="preserve">Цель </w:t>
      </w:r>
      <w:r>
        <w:t>- восполнение пробелов курса математики 5-ого класса путем обогащения чувственного опыта, организации предметно-практической деятельности.</w:t>
      </w:r>
    </w:p>
    <w:p w14:paraId="00E64FEF" w14:textId="77777777" w:rsidR="00E80845" w:rsidRDefault="007353E4">
      <w:pPr>
        <w:pStyle w:val="22"/>
        <w:framePr w:w="9437" w:h="13978" w:hRule="exact" w:wrap="none" w:vAnchor="page" w:hAnchor="page" w:x="1656" w:y="1661"/>
        <w:shd w:val="clear" w:color="auto" w:fill="auto"/>
        <w:spacing w:line="264" w:lineRule="auto"/>
        <w:ind w:firstLine="720"/>
        <w:jc w:val="both"/>
      </w:pPr>
      <w:bookmarkStart w:id="0" w:name="bookmark6"/>
      <w:bookmarkStart w:id="1" w:name="bookmark7"/>
      <w:r>
        <w:t>Задачи:</w:t>
      </w:r>
      <w:bookmarkEnd w:id="0"/>
      <w:bookmarkEnd w:id="1"/>
    </w:p>
    <w:p w14:paraId="5E65EBE9" w14:textId="585FC84A" w:rsidR="00E80845" w:rsidRDefault="007353E4" w:rsidP="002F0C7A">
      <w:pPr>
        <w:pStyle w:val="1"/>
        <w:framePr w:w="9437" w:h="13978" w:hRule="exact" w:wrap="none" w:vAnchor="page" w:hAnchor="page" w:x="1656" w:y="1661"/>
        <w:numPr>
          <w:ilvl w:val="0"/>
          <w:numId w:val="1"/>
        </w:numPr>
        <w:shd w:val="clear" w:color="auto" w:fill="auto"/>
        <w:tabs>
          <w:tab w:val="left" w:pos="352"/>
          <w:tab w:val="left" w:pos="5174"/>
        </w:tabs>
        <w:spacing w:line="240" w:lineRule="auto"/>
        <w:jc w:val="both"/>
      </w:pPr>
      <w:r>
        <w:t>пропедевтический характер обучения:</w:t>
      </w:r>
      <w:r w:rsidR="002F0C7A">
        <w:t xml:space="preserve"> </w:t>
      </w:r>
      <w:r>
        <w:t>подбор заданий, подготавливающих</w:t>
      </w:r>
      <w:r w:rsidR="002F0C7A">
        <w:t xml:space="preserve"> </w:t>
      </w:r>
      <w:r>
        <w:t>обучающихся к восприятию новых тем;</w:t>
      </w:r>
    </w:p>
    <w:p w14:paraId="071831C3" w14:textId="72011B6D" w:rsidR="00E80845" w:rsidRDefault="007353E4">
      <w:pPr>
        <w:pStyle w:val="1"/>
        <w:framePr w:w="9437" w:h="13978" w:hRule="exact" w:wrap="none" w:vAnchor="page" w:hAnchor="page" w:x="1656" w:y="1661"/>
        <w:numPr>
          <w:ilvl w:val="0"/>
          <w:numId w:val="1"/>
        </w:numPr>
        <w:shd w:val="clear" w:color="auto" w:fill="auto"/>
        <w:tabs>
          <w:tab w:val="left" w:pos="352"/>
        </w:tabs>
        <w:spacing w:line="305" w:lineRule="auto"/>
        <w:ind w:left="440" w:hanging="440"/>
        <w:jc w:val="both"/>
      </w:pPr>
      <w:r>
        <w:t>дифференцированный подход к детям - с учетом сформированности знаний, умений и</w:t>
      </w:r>
      <w:r w:rsidR="002F0C7A">
        <w:t xml:space="preserve"> </w:t>
      </w:r>
      <w:r>
        <w:t>навыков, осуществляемый при выделении следующих этапов работы: выполнение действий в материализованной форме, в речевом плане без наглядной опоры, в умственном плане;</w:t>
      </w:r>
    </w:p>
    <w:p w14:paraId="4639B50B" w14:textId="77777777" w:rsidR="00E80845" w:rsidRDefault="007353E4" w:rsidP="002F0C7A">
      <w:pPr>
        <w:pStyle w:val="1"/>
        <w:framePr w:w="9437" w:h="13978" w:hRule="exact" w:wrap="none" w:vAnchor="page" w:hAnchor="page" w:x="1656" w:y="1661"/>
        <w:numPr>
          <w:ilvl w:val="0"/>
          <w:numId w:val="1"/>
        </w:numPr>
        <w:shd w:val="clear" w:color="auto" w:fill="auto"/>
        <w:tabs>
          <w:tab w:val="left" w:pos="352"/>
        </w:tabs>
        <w:spacing w:line="240" w:lineRule="auto"/>
        <w:jc w:val="both"/>
      </w:pPr>
      <w:r>
        <w:t>формирование операции обратимости и связанной с ней гибкости мышления;</w:t>
      </w:r>
    </w:p>
    <w:p w14:paraId="1BDA46A1" w14:textId="32CA8F59" w:rsidR="00E80845" w:rsidRDefault="007353E4" w:rsidP="002F0C7A">
      <w:pPr>
        <w:pStyle w:val="1"/>
        <w:framePr w:w="9437" w:h="13978" w:hRule="exact" w:wrap="none" w:vAnchor="page" w:hAnchor="page" w:x="1656" w:y="1661"/>
        <w:numPr>
          <w:ilvl w:val="0"/>
          <w:numId w:val="1"/>
        </w:numPr>
        <w:shd w:val="clear" w:color="auto" w:fill="auto"/>
        <w:tabs>
          <w:tab w:val="left" w:pos="352"/>
        </w:tabs>
        <w:spacing w:line="240" w:lineRule="auto"/>
        <w:jc w:val="both"/>
      </w:pPr>
      <w:r>
        <w:t xml:space="preserve">развитие </w:t>
      </w:r>
      <w:proofErr w:type="spellStart"/>
      <w:r>
        <w:t>общеинтеллектуальных</w:t>
      </w:r>
      <w:proofErr w:type="spellEnd"/>
      <w:r>
        <w:t xml:space="preserve"> умений и навыков, активизация познавательной</w:t>
      </w:r>
      <w:r w:rsidR="002F0C7A">
        <w:t xml:space="preserve"> </w:t>
      </w:r>
      <w:r>
        <w:t>деятельности,</w:t>
      </w:r>
      <w:r w:rsidR="002F0C7A">
        <w:t xml:space="preserve"> </w:t>
      </w:r>
      <w:r>
        <w:t>развитие зрительного и слухового восприятия, формирование</w:t>
      </w:r>
      <w:r w:rsidR="002F0C7A">
        <w:t xml:space="preserve"> </w:t>
      </w:r>
      <w:r>
        <w:t>мыслительных операций;</w:t>
      </w:r>
    </w:p>
    <w:p w14:paraId="1FD43CCC" w14:textId="77777777" w:rsidR="00E80845" w:rsidRDefault="007353E4" w:rsidP="002F0C7A">
      <w:pPr>
        <w:pStyle w:val="1"/>
        <w:framePr w:w="9437" w:h="13978" w:hRule="exact" w:wrap="none" w:vAnchor="page" w:hAnchor="page" w:x="1656" w:y="1661"/>
        <w:numPr>
          <w:ilvl w:val="0"/>
          <w:numId w:val="1"/>
        </w:numPr>
        <w:shd w:val="clear" w:color="auto" w:fill="auto"/>
        <w:tabs>
          <w:tab w:val="left" w:pos="352"/>
        </w:tabs>
        <w:spacing w:line="240" w:lineRule="auto"/>
        <w:jc w:val="both"/>
      </w:pPr>
      <w:r>
        <w:t>активизация речи обучающихся в единстве с их мышлением;</w:t>
      </w:r>
    </w:p>
    <w:p w14:paraId="2C2D1B54" w14:textId="77777777" w:rsidR="00E80845" w:rsidRDefault="007353E4" w:rsidP="002F0C7A">
      <w:pPr>
        <w:pStyle w:val="1"/>
        <w:framePr w:w="9437" w:h="13978" w:hRule="exact" w:wrap="none" w:vAnchor="page" w:hAnchor="page" w:x="1656" w:y="1661"/>
        <w:numPr>
          <w:ilvl w:val="0"/>
          <w:numId w:val="1"/>
        </w:numPr>
        <w:shd w:val="clear" w:color="auto" w:fill="auto"/>
        <w:tabs>
          <w:tab w:val="left" w:pos="352"/>
        </w:tabs>
        <w:spacing w:line="240" w:lineRule="auto"/>
        <w:jc w:val="both"/>
      </w:pPr>
      <w:r>
        <w:t>выработка положительной учебной мотивации, формирование интереса к предмету;</w:t>
      </w:r>
    </w:p>
    <w:p w14:paraId="597E285A" w14:textId="77777777" w:rsidR="00E80845" w:rsidRDefault="007353E4" w:rsidP="002F0C7A">
      <w:pPr>
        <w:pStyle w:val="1"/>
        <w:framePr w:w="9437" w:h="13978" w:hRule="exact" w:wrap="none" w:vAnchor="page" w:hAnchor="page" w:x="1656" w:y="1661"/>
        <w:numPr>
          <w:ilvl w:val="0"/>
          <w:numId w:val="1"/>
        </w:numPr>
        <w:shd w:val="clear" w:color="auto" w:fill="auto"/>
        <w:tabs>
          <w:tab w:val="left" w:pos="352"/>
        </w:tabs>
        <w:spacing w:line="240" w:lineRule="auto"/>
        <w:jc w:val="both"/>
      </w:pPr>
      <w:r>
        <w:t>формирование навыков учебной деятельности, развитие навыков самоконтроля.</w:t>
      </w:r>
    </w:p>
    <w:p w14:paraId="57DEDF6F" w14:textId="77777777" w:rsidR="00E80845" w:rsidRDefault="007353E4">
      <w:pPr>
        <w:pStyle w:val="22"/>
        <w:framePr w:w="9437" w:h="13978" w:hRule="exact" w:wrap="none" w:vAnchor="page" w:hAnchor="page" w:x="1656" w:y="1661"/>
        <w:shd w:val="clear" w:color="auto" w:fill="auto"/>
        <w:spacing w:after="260"/>
        <w:jc w:val="center"/>
      </w:pPr>
      <w:bookmarkStart w:id="2" w:name="bookmark8"/>
      <w:bookmarkStart w:id="3" w:name="bookmark9"/>
      <w:r>
        <w:t>Планируемые результаты освоения</w:t>
      </w:r>
      <w:r>
        <w:br/>
        <w:t>коррекционной программы по математике</w:t>
      </w:r>
      <w:bookmarkEnd w:id="2"/>
      <w:bookmarkEnd w:id="3"/>
    </w:p>
    <w:p w14:paraId="1C2E7DE4" w14:textId="77777777" w:rsidR="00E80845" w:rsidRDefault="007353E4">
      <w:pPr>
        <w:pStyle w:val="22"/>
        <w:framePr w:w="9437" w:h="13978" w:hRule="exact" w:wrap="none" w:vAnchor="page" w:hAnchor="page" w:x="1656" w:y="1661"/>
        <w:shd w:val="clear" w:color="auto" w:fill="auto"/>
        <w:jc w:val="both"/>
      </w:pPr>
      <w:bookmarkStart w:id="4" w:name="bookmark10"/>
      <w:bookmarkStart w:id="5" w:name="bookmark11"/>
      <w:r>
        <w:t>Личностные результаты:</w:t>
      </w:r>
      <w:bookmarkEnd w:id="4"/>
      <w:bookmarkEnd w:id="5"/>
    </w:p>
    <w:p w14:paraId="3EA06221" w14:textId="509D32A1" w:rsidR="00E80845" w:rsidRDefault="007353E4">
      <w:pPr>
        <w:pStyle w:val="1"/>
        <w:framePr w:w="9437" w:h="13978" w:hRule="exact" w:wrap="none" w:vAnchor="page" w:hAnchor="page" w:x="1656" w:y="1661"/>
        <w:numPr>
          <w:ilvl w:val="0"/>
          <w:numId w:val="1"/>
        </w:numPr>
        <w:shd w:val="clear" w:color="auto" w:fill="auto"/>
        <w:tabs>
          <w:tab w:val="left" w:pos="352"/>
        </w:tabs>
        <w:spacing w:line="324" w:lineRule="auto"/>
        <w:ind w:left="440" w:hanging="440"/>
      </w:pPr>
      <w:r>
        <w:t>ответственное отношение к учению, готовность и способность обучающихся к</w:t>
      </w:r>
      <w:r w:rsidR="002F0C7A">
        <w:t xml:space="preserve"> </w:t>
      </w:r>
      <w:r>
        <w:t>саморазвитию и самообразованию на основе мотивации к обучению и познанию;</w:t>
      </w:r>
    </w:p>
    <w:p w14:paraId="29E15EB6" w14:textId="77777777" w:rsidR="00E80845" w:rsidRDefault="007353E4">
      <w:pPr>
        <w:pStyle w:val="1"/>
        <w:framePr w:w="9437" w:h="13978" w:hRule="exact" w:wrap="none" w:vAnchor="page" w:hAnchor="page" w:x="1656" w:y="1661"/>
        <w:numPr>
          <w:ilvl w:val="0"/>
          <w:numId w:val="1"/>
        </w:numPr>
        <w:shd w:val="clear" w:color="auto" w:fill="auto"/>
        <w:tabs>
          <w:tab w:val="left" w:pos="352"/>
        </w:tabs>
        <w:spacing w:line="324" w:lineRule="auto"/>
        <w:ind w:left="440" w:hanging="440"/>
      </w:pPr>
      <w:r>
        <w:rPr>
          <w:color w:val="323232"/>
        </w:rPr>
        <w:t>развитая мотивация учебной деятельности и личностного смысла учения, заинтересованность в приобретении и расширении знаний и способов действий;</w:t>
      </w:r>
    </w:p>
    <w:p w14:paraId="45FB33F9" w14:textId="77777777" w:rsidR="00E80845" w:rsidRDefault="007353E4">
      <w:pPr>
        <w:pStyle w:val="1"/>
        <w:framePr w:w="9437" w:h="13978" w:hRule="exact" w:wrap="none" w:vAnchor="page" w:hAnchor="page" w:x="1656" w:y="1661"/>
        <w:numPr>
          <w:ilvl w:val="0"/>
          <w:numId w:val="1"/>
        </w:numPr>
        <w:shd w:val="clear" w:color="auto" w:fill="auto"/>
        <w:tabs>
          <w:tab w:val="left" w:pos="352"/>
        </w:tabs>
        <w:spacing w:line="422" w:lineRule="auto"/>
        <w:jc w:val="both"/>
      </w:pPr>
      <w:r>
        <w:t>развитие мыслительной деятельности;</w:t>
      </w:r>
    </w:p>
    <w:p w14:paraId="5105B8B7" w14:textId="77777777" w:rsidR="00E80845" w:rsidRDefault="00E80845">
      <w:pPr>
        <w:spacing w:line="1" w:lineRule="exact"/>
        <w:sectPr w:rsidR="00E80845">
          <w:pgSz w:w="11900" w:h="16840"/>
          <w:pgMar w:top="360" w:right="360" w:bottom="360" w:left="360" w:header="0" w:footer="3" w:gutter="0"/>
          <w:cols w:space="720"/>
          <w:noEndnote/>
          <w:docGrid w:linePitch="360"/>
        </w:sectPr>
      </w:pPr>
    </w:p>
    <w:p w14:paraId="638C157A" w14:textId="77777777" w:rsidR="00E80845" w:rsidRDefault="00E80845">
      <w:pPr>
        <w:spacing w:line="1" w:lineRule="exact"/>
      </w:pPr>
    </w:p>
    <w:p w14:paraId="1020D0B9" w14:textId="77777777" w:rsidR="00E80845" w:rsidRDefault="007353E4">
      <w:pPr>
        <w:pStyle w:val="1"/>
        <w:framePr w:w="9437" w:h="14160" w:hRule="exact" w:wrap="none" w:vAnchor="page" w:hAnchor="page" w:x="1656" w:y="1113"/>
        <w:numPr>
          <w:ilvl w:val="0"/>
          <w:numId w:val="1"/>
        </w:numPr>
        <w:shd w:val="clear" w:color="auto" w:fill="auto"/>
        <w:tabs>
          <w:tab w:val="left" w:pos="350"/>
        </w:tabs>
        <w:ind w:left="440" w:hanging="440"/>
      </w:pPr>
      <w:r>
        <w:t>формирование коммуникативной компетентности в общении и сотрудничестве со сверстниками, старшими и младшими в образовательной, учебно-исследовательской, творческой и других видах деятельности;</w:t>
      </w:r>
    </w:p>
    <w:p w14:paraId="55F41628" w14:textId="77777777" w:rsidR="00E80845" w:rsidRDefault="007353E4">
      <w:pPr>
        <w:pStyle w:val="1"/>
        <w:framePr w:w="9437" w:h="14160" w:hRule="exact" w:wrap="none" w:vAnchor="page" w:hAnchor="page" w:x="1656" w:y="1113"/>
        <w:numPr>
          <w:ilvl w:val="0"/>
          <w:numId w:val="1"/>
        </w:numPr>
        <w:shd w:val="clear" w:color="auto" w:fill="auto"/>
        <w:tabs>
          <w:tab w:val="left" w:pos="350"/>
        </w:tabs>
        <w:ind w:left="440" w:hanging="440"/>
      </w:pPr>
      <w:r>
        <w:t>формирование умения ясно, точно, грамотно излагать свои мысли в устной и письменной речи, понимать смысл поставленной задачи;</w:t>
      </w:r>
    </w:p>
    <w:p w14:paraId="1002EB47" w14:textId="77777777" w:rsidR="00E80845" w:rsidRDefault="007353E4">
      <w:pPr>
        <w:pStyle w:val="1"/>
        <w:framePr w:w="9437" w:h="14160" w:hRule="exact" w:wrap="none" w:vAnchor="page" w:hAnchor="page" w:x="1656" w:y="1113"/>
        <w:numPr>
          <w:ilvl w:val="0"/>
          <w:numId w:val="1"/>
        </w:numPr>
        <w:shd w:val="clear" w:color="auto" w:fill="auto"/>
        <w:tabs>
          <w:tab w:val="left" w:pos="350"/>
        </w:tabs>
        <w:spacing w:after="300"/>
        <w:jc w:val="both"/>
      </w:pPr>
      <w:r>
        <w:t>формирование способности к эмоциональному восприятию учебного материала.</w:t>
      </w:r>
    </w:p>
    <w:p w14:paraId="5B08C81A" w14:textId="77777777" w:rsidR="00E80845" w:rsidRDefault="007353E4">
      <w:pPr>
        <w:pStyle w:val="22"/>
        <w:framePr w:w="9437" w:h="14160" w:hRule="exact" w:wrap="none" w:vAnchor="page" w:hAnchor="page" w:x="1656" w:y="1113"/>
        <w:shd w:val="clear" w:color="auto" w:fill="auto"/>
        <w:spacing w:line="264" w:lineRule="auto"/>
      </w:pPr>
      <w:bookmarkStart w:id="6" w:name="bookmark12"/>
      <w:bookmarkStart w:id="7" w:name="bookmark13"/>
      <w:r>
        <w:t>Метапредметные результаты:</w:t>
      </w:r>
      <w:bookmarkEnd w:id="6"/>
      <w:bookmarkEnd w:id="7"/>
    </w:p>
    <w:p w14:paraId="7AF167F5" w14:textId="77777777" w:rsidR="00E80845" w:rsidRDefault="007353E4">
      <w:pPr>
        <w:pStyle w:val="1"/>
        <w:framePr w:w="9437" w:h="14160" w:hRule="exact" w:wrap="none" w:vAnchor="page" w:hAnchor="page" w:x="1656" w:y="1113"/>
        <w:numPr>
          <w:ilvl w:val="0"/>
          <w:numId w:val="1"/>
        </w:numPr>
        <w:shd w:val="clear" w:color="auto" w:fill="auto"/>
        <w:tabs>
          <w:tab w:val="left" w:pos="350"/>
        </w:tabs>
        <w:ind w:left="440" w:hanging="440"/>
        <w:jc w:val="both"/>
      </w:pPr>
      <w:r>
        <w:t>способность принимать и сохранять цели и задачи учебной деятельности, находить средства и способы её осуществления;</w:t>
      </w:r>
    </w:p>
    <w:p w14:paraId="1A2E0C08" w14:textId="77777777" w:rsidR="00E80845" w:rsidRDefault="007353E4">
      <w:pPr>
        <w:pStyle w:val="1"/>
        <w:framePr w:w="9437" w:h="14160" w:hRule="exact" w:wrap="none" w:vAnchor="page" w:hAnchor="page" w:x="1656" w:y="1113"/>
        <w:numPr>
          <w:ilvl w:val="0"/>
          <w:numId w:val="1"/>
        </w:numPr>
        <w:shd w:val="clear" w:color="auto" w:fill="auto"/>
        <w:tabs>
          <w:tab w:val="left" w:pos="350"/>
        </w:tabs>
        <w:jc w:val="both"/>
      </w:pPr>
      <w:r>
        <w:t>овладение способами выполнения заданий творческого и поискового характера;</w:t>
      </w:r>
    </w:p>
    <w:p w14:paraId="73904347" w14:textId="77777777" w:rsidR="00E80845" w:rsidRDefault="007353E4">
      <w:pPr>
        <w:pStyle w:val="1"/>
        <w:framePr w:w="9437" w:h="14160" w:hRule="exact" w:wrap="none" w:vAnchor="page" w:hAnchor="page" w:x="1656" w:y="1113"/>
        <w:numPr>
          <w:ilvl w:val="0"/>
          <w:numId w:val="1"/>
        </w:numPr>
        <w:shd w:val="clear" w:color="auto" w:fill="auto"/>
        <w:tabs>
          <w:tab w:val="left" w:pos="350"/>
        </w:tabs>
        <w:ind w:left="440" w:hanging="440"/>
        <w:jc w:val="both"/>
      </w:pPr>
      <w:r>
        <w:t>умение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14:paraId="0071F9BA" w14:textId="77777777" w:rsidR="00E80845" w:rsidRDefault="007353E4">
      <w:pPr>
        <w:pStyle w:val="1"/>
        <w:framePr w:w="9437" w:h="14160" w:hRule="exact" w:wrap="none" w:vAnchor="page" w:hAnchor="page" w:x="1656" w:y="1113"/>
        <w:numPr>
          <w:ilvl w:val="0"/>
          <w:numId w:val="1"/>
        </w:numPr>
        <w:shd w:val="clear" w:color="auto" w:fill="auto"/>
        <w:tabs>
          <w:tab w:val="left" w:pos="350"/>
          <w:tab w:val="left" w:pos="3743"/>
          <w:tab w:val="left" w:pos="6466"/>
        </w:tabs>
        <w:jc w:val="both"/>
      </w:pPr>
      <w:r>
        <w:t>способность использовать</w:t>
      </w:r>
      <w:r>
        <w:tab/>
        <w:t>знаково-символические</w:t>
      </w:r>
      <w:r>
        <w:tab/>
        <w:t>средства представления</w:t>
      </w:r>
    </w:p>
    <w:p w14:paraId="2F85FCA9" w14:textId="77777777" w:rsidR="00E80845" w:rsidRDefault="007353E4">
      <w:pPr>
        <w:pStyle w:val="1"/>
        <w:framePr w:w="9437" w:h="14160" w:hRule="exact" w:wrap="none" w:vAnchor="page" w:hAnchor="page" w:x="1656" w:y="1113"/>
        <w:shd w:val="clear" w:color="auto" w:fill="auto"/>
        <w:ind w:left="440"/>
        <w:jc w:val="both"/>
      </w:pPr>
      <w:r>
        <w:t>информации для создания моделей изучаемых объектов и процессов, схем решения учебно-познавательных и практических задач;</w:t>
      </w:r>
    </w:p>
    <w:p w14:paraId="423A99B1" w14:textId="77777777" w:rsidR="00E80845" w:rsidRDefault="007353E4">
      <w:pPr>
        <w:pStyle w:val="1"/>
        <w:framePr w:w="9437" w:h="14160" w:hRule="exact" w:wrap="none" w:vAnchor="page" w:hAnchor="page" w:x="1656" w:y="1113"/>
        <w:numPr>
          <w:ilvl w:val="0"/>
          <w:numId w:val="1"/>
        </w:numPr>
        <w:shd w:val="clear" w:color="auto" w:fill="auto"/>
        <w:tabs>
          <w:tab w:val="left" w:pos="350"/>
        </w:tabs>
        <w:ind w:left="440" w:hanging="440"/>
        <w:jc w:val="both"/>
      </w:pPr>
      <w:r>
        <w:t>использование речевых средств и средств информационных и коммуникационных технологий для решения коммуникативных и познавательных задач;</w:t>
      </w:r>
    </w:p>
    <w:p w14:paraId="5D26E66A" w14:textId="77777777" w:rsidR="00E80845" w:rsidRDefault="007353E4">
      <w:pPr>
        <w:pStyle w:val="1"/>
        <w:framePr w:w="9437" w:h="14160" w:hRule="exact" w:wrap="none" w:vAnchor="page" w:hAnchor="page" w:x="1656" w:y="1113"/>
        <w:numPr>
          <w:ilvl w:val="0"/>
          <w:numId w:val="1"/>
        </w:numPr>
        <w:shd w:val="clear" w:color="auto" w:fill="auto"/>
        <w:tabs>
          <w:tab w:val="left" w:pos="350"/>
        </w:tabs>
        <w:jc w:val="both"/>
      </w:pPr>
      <w:r>
        <w:t>овладение логическими действиями сравнения, анализа, синтеза, обобщения,</w:t>
      </w:r>
    </w:p>
    <w:p w14:paraId="38626133" w14:textId="77777777" w:rsidR="00E80845" w:rsidRDefault="007353E4">
      <w:pPr>
        <w:pStyle w:val="1"/>
        <w:framePr w:w="9437" w:h="14160" w:hRule="exact" w:wrap="none" w:vAnchor="page" w:hAnchor="page" w:x="1656" w:y="1113"/>
        <w:shd w:val="clear" w:color="auto" w:fill="auto"/>
        <w:tabs>
          <w:tab w:val="left" w:pos="2806"/>
          <w:tab w:val="left" w:pos="3743"/>
          <w:tab w:val="left" w:pos="5955"/>
          <w:tab w:val="left" w:pos="7938"/>
        </w:tabs>
        <w:ind w:left="440"/>
        <w:jc w:val="both"/>
      </w:pPr>
      <w:r>
        <w:t>классификации</w:t>
      </w:r>
      <w:r>
        <w:tab/>
        <w:t>по</w:t>
      </w:r>
      <w:r>
        <w:tab/>
        <w:t>родовидовым</w:t>
      </w:r>
      <w:r>
        <w:tab/>
        <w:t>признакам,</w:t>
      </w:r>
      <w:r>
        <w:tab/>
        <w:t>установления</w:t>
      </w:r>
    </w:p>
    <w:p w14:paraId="3137C290" w14:textId="77777777" w:rsidR="00E80845" w:rsidRDefault="007353E4">
      <w:pPr>
        <w:pStyle w:val="1"/>
        <w:framePr w:w="9437" w:h="14160" w:hRule="exact" w:wrap="none" w:vAnchor="page" w:hAnchor="page" w:x="1656" w:y="1113"/>
        <w:shd w:val="clear" w:color="auto" w:fill="auto"/>
        <w:ind w:left="440"/>
        <w:jc w:val="both"/>
      </w:pPr>
      <w:r>
        <w:t>аналогий и причинно-следственных связей, построения рассуждений, отнесения к известным понятиям;</w:t>
      </w:r>
    </w:p>
    <w:p w14:paraId="432FCA68" w14:textId="77777777" w:rsidR="00E80845" w:rsidRDefault="007353E4">
      <w:pPr>
        <w:pStyle w:val="1"/>
        <w:framePr w:w="9437" w:h="14160" w:hRule="exact" w:wrap="none" w:vAnchor="page" w:hAnchor="page" w:x="1656" w:y="1113"/>
        <w:numPr>
          <w:ilvl w:val="0"/>
          <w:numId w:val="1"/>
        </w:numPr>
        <w:shd w:val="clear" w:color="auto" w:fill="auto"/>
        <w:tabs>
          <w:tab w:val="left" w:pos="350"/>
        </w:tabs>
        <w:ind w:left="440" w:hanging="440"/>
        <w:jc w:val="both"/>
      </w:pPr>
      <w:r>
        <w:t>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14:paraId="1B74C52F" w14:textId="77777777" w:rsidR="00E80845" w:rsidRDefault="007353E4">
      <w:pPr>
        <w:pStyle w:val="1"/>
        <w:framePr w:w="9437" w:h="14160" w:hRule="exact" w:wrap="none" w:vAnchor="page" w:hAnchor="page" w:x="1656" w:y="1113"/>
        <w:numPr>
          <w:ilvl w:val="0"/>
          <w:numId w:val="1"/>
        </w:numPr>
        <w:shd w:val="clear" w:color="auto" w:fill="auto"/>
        <w:tabs>
          <w:tab w:val="left" w:pos="350"/>
        </w:tabs>
        <w:ind w:left="440" w:hanging="440"/>
        <w:jc w:val="both"/>
      </w:pPr>
      <w:r>
        <w:t>овладение начальными сведениями о сущности и особенностях объектов и процессов в соответствии с содержанием учебного предмета «математика»;</w:t>
      </w:r>
    </w:p>
    <w:p w14:paraId="69BD67E6" w14:textId="77777777" w:rsidR="00E80845" w:rsidRDefault="007353E4">
      <w:pPr>
        <w:pStyle w:val="1"/>
        <w:framePr w:w="9437" w:h="14160" w:hRule="exact" w:wrap="none" w:vAnchor="page" w:hAnchor="page" w:x="1656" w:y="1113"/>
        <w:numPr>
          <w:ilvl w:val="0"/>
          <w:numId w:val="1"/>
        </w:numPr>
        <w:shd w:val="clear" w:color="auto" w:fill="auto"/>
        <w:tabs>
          <w:tab w:val="left" w:pos="350"/>
        </w:tabs>
        <w:spacing w:after="300"/>
        <w:ind w:left="440" w:hanging="440"/>
        <w:jc w:val="both"/>
      </w:pPr>
      <w:r>
        <w:t>овладение базовыми предметными и межпредметными понятиями, отражающими существенные связи и отношения между объектами и процессами.</w:t>
      </w:r>
    </w:p>
    <w:p w14:paraId="2247DBDE" w14:textId="77777777" w:rsidR="00E80845" w:rsidRDefault="007353E4">
      <w:pPr>
        <w:pStyle w:val="1"/>
        <w:framePr w:w="9437" w:h="14160" w:hRule="exact" w:wrap="none" w:vAnchor="page" w:hAnchor="page" w:x="1656" w:y="1113"/>
        <w:shd w:val="clear" w:color="auto" w:fill="auto"/>
        <w:spacing w:after="240"/>
        <w:ind w:firstLine="560"/>
        <w:jc w:val="both"/>
      </w:pPr>
      <w:r>
        <w:rPr>
          <w:u w:val="single"/>
        </w:rPr>
        <w:t>Универсальные учебные действия</w:t>
      </w:r>
    </w:p>
    <w:p w14:paraId="39CA8A0C" w14:textId="77777777" w:rsidR="00E80845" w:rsidRDefault="007353E4">
      <w:pPr>
        <w:pStyle w:val="1"/>
        <w:framePr w:w="9437" w:h="14160" w:hRule="exact" w:wrap="none" w:vAnchor="page" w:hAnchor="page" w:x="1656" w:y="1113"/>
        <w:shd w:val="clear" w:color="auto" w:fill="auto"/>
        <w:spacing w:after="200"/>
        <w:ind w:firstLine="560"/>
        <w:jc w:val="both"/>
      </w:pPr>
      <w:r>
        <w:rPr>
          <w:u w:val="single"/>
        </w:rPr>
        <w:t>Регулятивные УУД:</w:t>
      </w:r>
    </w:p>
    <w:p w14:paraId="2A1EC341" w14:textId="77777777" w:rsidR="00E80845" w:rsidRDefault="007353E4">
      <w:pPr>
        <w:pStyle w:val="1"/>
        <w:framePr w:w="9437" w:h="14160" w:hRule="exact" w:wrap="none" w:vAnchor="page" w:hAnchor="page" w:x="1656" w:y="1113"/>
        <w:numPr>
          <w:ilvl w:val="0"/>
          <w:numId w:val="1"/>
        </w:numPr>
        <w:shd w:val="clear" w:color="auto" w:fill="auto"/>
        <w:tabs>
          <w:tab w:val="left" w:pos="350"/>
        </w:tabs>
        <w:spacing w:line="266" w:lineRule="auto"/>
        <w:jc w:val="both"/>
      </w:pPr>
      <w:r>
        <w:t>принятие учебной задачи и следование инструкции учителя;</w:t>
      </w:r>
    </w:p>
    <w:p w14:paraId="793566BB" w14:textId="77777777" w:rsidR="00E80845" w:rsidRDefault="007353E4">
      <w:pPr>
        <w:pStyle w:val="1"/>
        <w:framePr w:w="9437" w:h="14160" w:hRule="exact" w:wrap="none" w:vAnchor="page" w:hAnchor="page" w:x="1656" w:y="1113"/>
        <w:numPr>
          <w:ilvl w:val="0"/>
          <w:numId w:val="1"/>
        </w:numPr>
        <w:shd w:val="clear" w:color="auto" w:fill="auto"/>
        <w:tabs>
          <w:tab w:val="left" w:pos="350"/>
        </w:tabs>
        <w:spacing w:line="266" w:lineRule="auto"/>
        <w:ind w:left="440" w:hanging="440"/>
        <w:jc w:val="both"/>
      </w:pPr>
      <w:r>
        <w:t>планирование своих действий в соответствии с учебными задачами и инструкцией учителя;</w:t>
      </w:r>
    </w:p>
    <w:p w14:paraId="10B31723" w14:textId="77777777" w:rsidR="00E80845" w:rsidRDefault="007353E4">
      <w:pPr>
        <w:pStyle w:val="1"/>
        <w:framePr w:w="9437" w:h="14160" w:hRule="exact" w:wrap="none" w:vAnchor="page" w:hAnchor="page" w:x="1656" w:y="1113"/>
        <w:numPr>
          <w:ilvl w:val="0"/>
          <w:numId w:val="1"/>
        </w:numPr>
        <w:shd w:val="clear" w:color="auto" w:fill="auto"/>
        <w:tabs>
          <w:tab w:val="left" w:pos="350"/>
        </w:tabs>
        <w:spacing w:line="266" w:lineRule="auto"/>
        <w:jc w:val="both"/>
      </w:pPr>
      <w:r>
        <w:t>выполнение действия в устной форме;</w:t>
      </w:r>
    </w:p>
    <w:p w14:paraId="418B4F4A" w14:textId="77777777" w:rsidR="00E80845" w:rsidRDefault="007353E4">
      <w:pPr>
        <w:pStyle w:val="1"/>
        <w:framePr w:w="9437" w:h="14160" w:hRule="exact" w:wrap="none" w:vAnchor="page" w:hAnchor="page" w:x="1656" w:y="1113"/>
        <w:numPr>
          <w:ilvl w:val="0"/>
          <w:numId w:val="1"/>
        </w:numPr>
        <w:shd w:val="clear" w:color="auto" w:fill="auto"/>
        <w:tabs>
          <w:tab w:val="left" w:pos="350"/>
        </w:tabs>
        <w:spacing w:line="266" w:lineRule="auto"/>
        <w:jc w:val="both"/>
      </w:pPr>
      <w:r>
        <w:t>считывание выделенных учителем ориентиров действия в учебном материале;</w:t>
      </w:r>
    </w:p>
    <w:p w14:paraId="186D9EDB" w14:textId="77777777" w:rsidR="00E80845" w:rsidRDefault="007353E4">
      <w:pPr>
        <w:pStyle w:val="1"/>
        <w:framePr w:w="9437" w:h="14160" w:hRule="exact" w:wrap="none" w:vAnchor="page" w:hAnchor="page" w:x="1656" w:y="1113"/>
        <w:numPr>
          <w:ilvl w:val="0"/>
          <w:numId w:val="1"/>
        </w:numPr>
        <w:shd w:val="clear" w:color="auto" w:fill="auto"/>
        <w:tabs>
          <w:tab w:val="left" w:pos="350"/>
        </w:tabs>
        <w:spacing w:line="266" w:lineRule="auto"/>
        <w:ind w:left="440" w:hanging="440"/>
        <w:jc w:val="both"/>
      </w:pPr>
      <w:r>
        <w:t>в сотрудничестве с учителем нахождение нескольких вариантов решения учебной задачи, представленной на наглядно-образном уровне;</w:t>
      </w:r>
    </w:p>
    <w:p w14:paraId="4073EA49" w14:textId="77777777" w:rsidR="00E80845" w:rsidRDefault="007353E4">
      <w:pPr>
        <w:pStyle w:val="1"/>
        <w:framePr w:w="9437" w:h="14160" w:hRule="exact" w:wrap="none" w:vAnchor="page" w:hAnchor="page" w:x="1656" w:y="1113"/>
        <w:numPr>
          <w:ilvl w:val="0"/>
          <w:numId w:val="1"/>
        </w:numPr>
        <w:shd w:val="clear" w:color="auto" w:fill="auto"/>
        <w:tabs>
          <w:tab w:val="left" w:pos="350"/>
        </w:tabs>
        <w:spacing w:line="266" w:lineRule="auto"/>
        <w:jc w:val="both"/>
      </w:pPr>
      <w:r>
        <w:t>внесение необходимых коррективов в действия на основе принятых правил;</w:t>
      </w:r>
    </w:p>
    <w:p w14:paraId="39EFCB3C" w14:textId="77777777" w:rsidR="00E80845" w:rsidRDefault="007353E4">
      <w:pPr>
        <w:pStyle w:val="1"/>
        <w:framePr w:w="9437" w:h="14160" w:hRule="exact" w:wrap="none" w:vAnchor="page" w:hAnchor="page" w:x="1656" w:y="1113"/>
        <w:numPr>
          <w:ilvl w:val="0"/>
          <w:numId w:val="1"/>
        </w:numPr>
        <w:shd w:val="clear" w:color="auto" w:fill="auto"/>
        <w:tabs>
          <w:tab w:val="left" w:pos="350"/>
        </w:tabs>
        <w:spacing w:line="266" w:lineRule="auto"/>
        <w:jc w:val="both"/>
      </w:pPr>
      <w:r>
        <w:t>выполнение учебные действия в устной и письменной речи;</w:t>
      </w:r>
    </w:p>
    <w:p w14:paraId="3F549909" w14:textId="77777777" w:rsidR="00E80845" w:rsidRDefault="007353E4">
      <w:pPr>
        <w:pStyle w:val="1"/>
        <w:framePr w:w="9437" w:h="14160" w:hRule="exact" w:wrap="none" w:vAnchor="page" w:hAnchor="page" w:x="1656" w:y="1113"/>
        <w:numPr>
          <w:ilvl w:val="0"/>
          <w:numId w:val="1"/>
        </w:numPr>
        <w:shd w:val="clear" w:color="auto" w:fill="auto"/>
        <w:tabs>
          <w:tab w:val="left" w:pos="350"/>
        </w:tabs>
        <w:spacing w:line="266" w:lineRule="auto"/>
        <w:jc w:val="both"/>
      </w:pPr>
      <w:r>
        <w:t>принятие установленных правил в планировании и контроле способа решения;</w:t>
      </w:r>
    </w:p>
    <w:p w14:paraId="2B7FB8C0" w14:textId="77777777" w:rsidR="00E80845" w:rsidRDefault="007353E4">
      <w:pPr>
        <w:pStyle w:val="1"/>
        <w:framePr w:w="9437" w:h="14160" w:hRule="exact" w:wrap="none" w:vAnchor="page" w:hAnchor="page" w:x="1656" w:y="1113"/>
        <w:numPr>
          <w:ilvl w:val="0"/>
          <w:numId w:val="1"/>
        </w:numPr>
        <w:shd w:val="clear" w:color="auto" w:fill="auto"/>
        <w:tabs>
          <w:tab w:val="left" w:pos="350"/>
        </w:tabs>
        <w:spacing w:line="266" w:lineRule="auto"/>
        <w:ind w:left="440" w:hanging="440"/>
        <w:jc w:val="both"/>
      </w:pPr>
      <w:r>
        <w:t>осуществление пошагового контроля под руководством учителя в доступных видах учебно-познавательной деятельности.</w:t>
      </w:r>
    </w:p>
    <w:p w14:paraId="5DDF665B" w14:textId="77777777" w:rsidR="00E80845" w:rsidRDefault="00E80845">
      <w:pPr>
        <w:spacing w:line="1" w:lineRule="exact"/>
        <w:sectPr w:rsidR="00E80845">
          <w:pgSz w:w="11900" w:h="16840"/>
          <w:pgMar w:top="360" w:right="360" w:bottom="360" w:left="360" w:header="0" w:footer="3" w:gutter="0"/>
          <w:cols w:space="720"/>
          <w:noEndnote/>
          <w:docGrid w:linePitch="360"/>
        </w:sectPr>
      </w:pPr>
    </w:p>
    <w:p w14:paraId="5E668B45" w14:textId="77777777" w:rsidR="00E80845" w:rsidRDefault="00E80845">
      <w:pPr>
        <w:spacing w:line="1" w:lineRule="exact"/>
      </w:pPr>
    </w:p>
    <w:p w14:paraId="1EF9CA95" w14:textId="77777777" w:rsidR="00E80845" w:rsidRDefault="007353E4">
      <w:pPr>
        <w:pStyle w:val="1"/>
        <w:framePr w:w="9437" w:h="14242" w:hRule="exact" w:wrap="none" w:vAnchor="page" w:hAnchor="page" w:x="1656" w:y="1113"/>
        <w:shd w:val="clear" w:color="auto" w:fill="auto"/>
        <w:ind w:firstLine="580"/>
      </w:pPr>
      <w:r>
        <w:rPr>
          <w:u w:val="single"/>
        </w:rPr>
        <w:t>Познавательные УУД:</w:t>
      </w:r>
    </w:p>
    <w:p w14:paraId="6FDD7AE9" w14:textId="77777777" w:rsidR="00E80845" w:rsidRDefault="007353E4">
      <w:pPr>
        <w:pStyle w:val="1"/>
        <w:framePr w:w="9437" w:h="14242" w:hRule="exact" w:wrap="none" w:vAnchor="page" w:hAnchor="page" w:x="1656" w:y="1113"/>
        <w:numPr>
          <w:ilvl w:val="0"/>
          <w:numId w:val="1"/>
        </w:numPr>
        <w:shd w:val="clear" w:color="auto" w:fill="auto"/>
        <w:tabs>
          <w:tab w:val="left" w:pos="350"/>
        </w:tabs>
        <w:ind w:left="440" w:hanging="440"/>
        <w:jc w:val="both"/>
      </w:pPr>
      <w:r>
        <w:t>осуществление поиска нужной информации, используя материал учебника и сведения, полученные от взрослых;</w:t>
      </w:r>
    </w:p>
    <w:p w14:paraId="1EC1331C" w14:textId="77777777" w:rsidR="00E80845" w:rsidRDefault="007353E4">
      <w:pPr>
        <w:pStyle w:val="1"/>
        <w:framePr w:w="9437" w:h="14242" w:hRule="exact" w:wrap="none" w:vAnchor="page" w:hAnchor="page" w:x="1656" w:y="1113"/>
        <w:numPr>
          <w:ilvl w:val="0"/>
          <w:numId w:val="1"/>
        </w:numPr>
        <w:shd w:val="clear" w:color="auto" w:fill="auto"/>
        <w:tabs>
          <w:tab w:val="left" w:pos="350"/>
        </w:tabs>
        <w:ind w:left="440" w:hanging="440"/>
        <w:jc w:val="both"/>
      </w:pPr>
      <w:r>
        <w:t>использование рисуночных и символических вариантов математической записи; кодирование информации в знаково-символической форме;</w:t>
      </w:r>
    </w:p>
    <w:p w14:paraId="74D27363" w14:textId="77777777" w:rsidR="00E80845" w:rsidRDefault="007353E4">
      <w:pPr>
        <w:pStyle w:val="1"/>
        <w:framePr w:w="9437" w:h="14242" w:hRule="exact" w:wrap="none" w:vAnchor="page" w:hAnchor="page" w:x="1656" w:y="1113"/>
        <w:numPr>
          <w:ilvl w:val="0"/>
          <w:numId w:val="1"/>
        </w:numPr>
        <w:shd w:val="clear" w:color="auto" w:fill="auto"/>
        <w:tabs>
          <w:tab w:val="left" w:pos="350"/>
        </w:tabs>
        <w:ind w:left="440" w:hanging="440"/>
        <w:jc w:val="both"/>
      </w:pPr>
      <w:r>
        <w:t>построение несложных моделей математических понятий, задачных ситуаций на основе кодирования;</w:t>
      </w:r>
    </w:p>
    <w:p w14:paraId="48A1A256" w14:textId="77777777" w:rsidR="00E80845" w:rsidRDefault="007353E4">
      <w:pPr>
        <w:pStyle w:val="1"/>
        <w:framePr w:w="9437" w:h="14242" w:hRule="exact" w:wrap="none" w:vAnchor="page" w:hAnchor="page" w:x="1656" w:y="1113"/>
        <w:numPr>
          <w:ilvl w:val="0"/>
          <w:numId w:val="1"/>
        </w:numPr>
        <w:shd w:val="clear" w:color="auto" w:fill="auto"/>
        <w:tabs>
          <w:tab w:val="left" w:pos="350"/>
        </w:tabs>
        <w:jc w:val="both"/>
      </w:pPr>
      <w:r>
        <w:t>построение небольших математических сообщений в устной форме;</w:t>
      </w:r>
    </w:p>
    <w:p w14:paraId="7BDDA35E" w14:textId="77777777" w:rsidR="00E80845" w:rsidRDefault="007353E4">
      <w:pPr>
        <w:pStyle w:val="1"/>
        <w:framePr w:w="9437" w:h="14242" w:hRule="exact" w:wrap="none" w:vAnchor="page" w:hAnchor="page" w:x="1656" w:y="1113"/>
        <w:numPr>
          <w:ilvl w:val="0"/>
          <w:numId w:val="1"/>
        </w:numPr>
        <w:shd w:val="clear" w:color="auto" w:fill="auto"/>
        <w:tabs>
          <w:tab w:val="left" w:pos="350"/>
        </w:tabs>
        <w:ind w:left="440" w:hanging="440"/>
        <w:jc w:val="both"/>
      </w:pPr>
      <w:r>
        <w:t>сравнение (по одному или нескольким основаниям, наглядное и по представлению, сопоставление и противопоставление), понятие выводов, сделанных на основе сравнения;</w:t>
      </w:r>
    </w:p>
    <w:p w14:paraId="00D13D18" w14:textId="77777777" w:rsidR="00E80845" w:rsidRDefault="007353E4">
      <w:pPr>
        <w:pStyle w:val="1"/>
        <w:framePr w:w="9437" w:h="14242" w:hRule="exact" w:wrap="none" w:vAnchor="page" w:hAnchor="page" w:x="1656" w:y="1113"/>
        <w:numPr>
          <w:ilvl w:val="0"/>
          <w:numId w:val="1"/>
        </w:numPr>
        <w:shd w:val="clear" w:color="auto" w:fill="auto"/>
        <w:tabs>
          <w:tab w:val="left" w:pos="350"/>
        </w:tabs>
        <w:ind w:left="440" w:hanging="440"/>
        <w:jc w:val="both"/>
      </w:pPr>
      <w:r>
        <w:t>выделение в явлениях существенных и несущественных, необходимых и достаточных признаков;</w:t>
      </w:r>
    </w:p>
    <w:p w14:paraId="76218394" w14:textId="77777777" w:rsidR="00E80845" w:rsidRDefault="007353E4">
      <w:pPr>
        <w:pStyle w:val="1"/>
        <w:framePr w:w="9437" w:h="14242" w:hRule="exact" w:wrap="none" w:vAnchor="page" w:hAnchor="page" w:x="1656" w:y="1113"/>
        <w:numPr>
          <w:ilvl w:val="0"/>
          <w:numId w:val="1"/>
        </w:numPr>
        <w:shd w:val="clear" w:color="auto" w:fill="auto"/>
        <w:tabs>
          <w:tab w:val="left" w:pos="350"/>
        </w:tabs>
        <w:jc w:val="both"/>
      </w:pPr>
      <w:r>
        <w:t>применение полученных знаний к классификации изучаемых объектов;</w:t>
      </w:r>
    </w:p>
    <w:p w14:paraId="7EC1B801" w14:textId="77777777" w:rsidR="00E80845" w:rsidRDefault="007353E4">
      <w:pPr>
        <w:pStyle w:val="1"/>
        <w:framePr w:w="9437" w:h="14242" w:hRule="exact" w:wrap="none" w:vAnchor="page" w:hAnchor="page" w:x="1656" w:y="1113"/>
        <w:numPr>
          <w:ilvl w:val="0"/>
          <w:numId w:val="1"/>
        </w:numPr>
        <w:shd w:val="clear" w:color="auto" w:fill="auto"/>
        <w:tabs>
          <w:tab w:val="left" w:pos="350"/>
        </w:tabs>
        <w:jc w:val="both"/>
      </w:pPr>
      <w:r>
        <w:t>построение простых индуктивных и дедуктивных рассуждений.</w:t>
      </w:r>
    </w:p>
    <w:p w14:paraId="68BCF1AD" w14:textId="77777777" w:rsidR="00E80845" w:rsidRDefault="007353E4">
      <w:pPr>
        <w:pStyle w:val="1"/>
        <w:framePr w:w="9437" w:h="14242" w:hRule="exact" w:wrap="none" w:vAnchor="page" w:hAnchor="page" w:x="1656" w:y="1113"/>
        <w:numPr>
          <w:ilvl w:val="0"/>
          <w:numId w:val="1"/>
        </w:numPr>
        <w:shd w:val="clear" w:color="auto" w:fill="auto"/>
        <w:tabs>
          <w:tab w:val="left" w:pos="350"/>
        </w:tabs>
        <w:jc w:val="both"/>
      </w:pPr>
      <w:r>
        <w:t>моделирование задачи на основе анализа жизненных сюжетов;</w:t>
      </w:r>
    </w:p>
    <w:p w14:paraId="339068AB" w14:textId="77777777" w:rsidR="00E80845" w:rsidRDefault="007353E4">
      <w:pPr>
        <w:pStyle w:val="1"/>
        <w:framePr w:w="9437" w:h="14242" w:hRule="exact" w:wrap="none" w:vAnchor="page" w:hAnchor="page" w:x="1656" w:y="1113"/>
        <w:numPr>
          <w:ilvl w:val="0"/>
          <w:numId w:val="1"/>
        </w:numPr>
        <w:shd w:val="clear" w:color="auto" w:fill="auto"/>
        <w:tabs>
          <w:tab w:val="left" w:pos="350"/>
        </w:tabs>
        <w:ind w:left="440" w:hanging="440"/>
        <w:jc w:val="both"/>
      </w:pPr>
      <w:r>
        <w:t>установление аналогии; формулирование выводов на основе аналогии, сравнения, обобщения;</w:t>
      </w:r>
    </w:p>
    <w:p w14:paraId="460C3466" w14:textId="77777777" w:rsidR="00E80845" w:rsidRDefault="007353E4">
      <w:pPr>
        <w:pStyle w:val="1"/>
        <w:framePr w:w="9437" w:h="14242" w:hRule="exact" w:wrap="none" w:vAnchor="page" w:hAnchor="page" w:x="1656" w:y="1113"/>
        <w:numPr>
          <w:ilvl w:val="0"/>
          <w:numId w:val="1"/>
        </w:numPr>
        <w:shd w:val="clear" w:color="auto" w:fill="auto"/>
        <w:tabs>
          <w:tab w:val="left" w:pos="350"/>
        </w:tabs>
        <w:jc w:val="both"/>
      </w:pPr>
      <w:r>
        <w:t>построение рассуждений о математических явлениях;</w:t>
      </w:r>
    </w:p>
    <w:p w14:paraId="5D430372" w14:textId="77777777" w:rsidR="00E80845" w:rsidRDefault="007353E4">
      <w:pPr>
        <w:pStyle w:val="1"/>
        <w:framePr w:w="9437" w:h="14242" w:hRule="exact" w:wrap="none" w:vAnchor="page" w:hAnchor="page" w:x="1656" w:y="1113"/>
        <w:numPr>
          <w:ilvl w:val="0"/>
          <w:numId w:val="1"/>
        </w:numPr>
        <w:shd w:val="clear" w:color="auto" w:fill="auto"/>
        <w:tabs>
          <w:tab w:val="left" w:pos="350"/>
        </w:tabs>
        <w:spacing w:after="220"/>
        <w:ind w:left="440" w:hanging="440"/>
        <w:jc w:val="both"/>
      </w:pPr>
      <w:r>
        <w:t>использование эвристических приемов для нахождения решения математических задач.</w:t>
      </w:r>
    </w:p>
    <w:p w14:paraId="6EE816CF" w14:textId="77777777" w:rsidR="00E80845" w:rsidRDefault="007353E4">
      <w:pPr>
        <w:pStyle w:val="1"/>
        <w:framePr w:w="9437" w:h="14242" w:hRule="exact" w:wrap="none" w:vAnchor="page" w:hAnchor="page" w:x="1656" w:y="1113"/>
        <w:shd w:val="clear" w:color="auto" w:fill="auto"/>
        <w:ind w:firstLine="580"/>
      </w:pPr>
      <w:r>
        <w:rPr>
          <w:u w:val="single"/>
        </w:rPr>
        <w:t>Коммуникативные УУД:</w:t>
      </w:r>
    </w:p>
    <w:p w14:paraId="58C000B4" w14:textId="77777777" w:rsidR="00E80845" w:rsidRDefault="007353E4">
      <w:pPr>
        <w:pStyle w:val="1"/>
        <w:framePr w:w="9437" w:h="14242" w:hRule="exact" w:wrap="none" w:vAnchor="page" w:hAnchor="page" w:x="1656" w:y="1113"/>
        <w:numPr>
          <w:ilvl w:val="0"/>
          <w:numId w:val="1"/>
        </w:numPr>
        <w:shd w:val="clear" w:color="auto" w:fill="auto"/>
        <w:tabs>
          <w:tab w:val="left" w:pos="350"/>
        </w:tabs>
        <w:ind w:left="440" w:hanging="440"/>
        <w:jc w:val="both"/>
      </w:pPr>
      <w:r>
        <w:t>решение учебных задач совместно с одноклассниками, учителем в процессе творческой, научно-исследовательской деятельности;</w:t>
      </w:r>
    </w:p>
    <w:p w14:paraId="58E7DCD2" w14:textId="77777777" w:rsidR="00E80845" w:rsidRDefault="007353E4">
      <w:pPr>
        <w:pStyle w:val="1"/>
        <w:framePr w:w="9437" w:h="14242" w:hRule="exact" w:wrap="none" w:vAnchor="page" w:hAnchor="page" w:x="1656" w:y="1113"/>
        <w:numPr>
          <w:ilvl w:val="0"/>
          <w:numId w:val="1"/>
        </w:numPr>
        <w:shd w:val="clear" w:color="auto" w:fill="auto"/>
        <w:tabs>
          <w:tab w:val="left" w:pos="350"/>
        </w:tabs>
        <w:ind w:left="440" w:hanging="440"/>
        <w:jc w:val="both"/>
      </w:pPr>
      <w:r>
        <w:t>принимать активное участие в работе парами и группами, используя речевые коммуникативные средства;</w:t>
      </w:r>
    </w:p>
    <w:p w14:paraId="520F3F8D" w14:textId="77777777" w:rsidR="00E80845" w:rsidRDefault="007353E4">
      <w:pPr>
        <w:pStyle w:val="1"/>
        <w:framePr w:w="9437" w:h="14242" w:hRule="exact" w:wrap="none" w:vAnchor="page" w:hAnchor="page" w:x="1656" w:y="1113"/>
        <w:numPr>
          <w:ilvl w:val="0"/>
          <w:numId w:val="1"/>
        </w:numPr>
        <w:shd w:val="clear" w:color="auto" w:fill="auto"/>
        <w:tabs>
          <w:tab w:val="left" w:pos="350"/>
        </w:tabs>
        <w:jc w:val="both"/>
      </w:pPr>
      <w:r>
        <w:t>допускать существование различных точек зрения;</w:t>
      </w:r>
    </w:p>
    <w:p w14:paraId="2E05E734" w14:textId="77777777" w:rsidR="00E80845" w:rsidRDefault="007353E4">
      <w:pPr>
        <w:pStyle w:val="1"/>
        <w:framePr w:w="9437" w:h="14242" w:hRule="exact" w:wrap="none" w:vAnchor="page" w:hAnchor="page" w:x="1656" w:y="1113"/>
        <w:numPr>
          <w:ilvl w:val="0"/>
          <w:numId w:val="1"/>
        </w:numPr>
        <w:shd w:val="clear" w:color="auto" w:fill="auto"/>
        <w:tabs>
          <w:tab w:val="left" w:pos="350"/>
        </w:tabs>
        <w:ind w:left="440" w:hanging="440"/>
        <w:jc w:val="both"/>
      </w:pPr>
      <w:r>
        <w:t>стремиться к координации различных мнений о математических явлениях в сотрудничестве; договариваться, приходить к общему решению;</w:t>
      </w:r>
    </w:p>
    <w:p w14:paraId="33838DB5" w14:textId="77777777" w:rsidR="00E80845" w:rsidRDefault="007353E4">
      <w:pPr>
        <w:pStyle w:val="1"/>
        <w:framePr w:w="9437" w:h="14242" w:hRule="exact" w:wrap="none" w:vAnchor="page" w:hAnchor="page" w:x="1656" w:y="1113"/>
        <w:numPr>
          <w:ilvl w:val="0"/>
          <w:numId w:val="1"/>
        </w:numPr>
        <w:shd w:val="clear" w:color="auto" w:fill="auto"/>
        <w:tabs>
          <w:tab w:val="left" w:pos="350"/>
        </w:tabs>
      </w:pPr>
      <w:r>
        <w:t>использовать в общении правила вежливости;</w:t>
      </w:r>
    </w:p>
    <w:p w14:paraId="58E02E19" w14:textId="77777777" w:rsidR="00E80845" w:rsidRDefault="007353E4">
      <w:pPr>
        <w:pStyle w:val="1"/>
        <w:framePr w:w="9437" w:h="14242" w:hRule="exact" w:wrap="none" w:vAnchor="page" w:hAnchor="page" w:x="1656" w:y="1113"/>
        <w:numPr>
          <w:ilvl w:val="0"/>
          <w:numId w:val="1"/>
        </w:numPr>
        <w:shd w:val="clear" w:color="auto" w:fill="auto"/>
        <w:tabs>
          <w:tab w:val="left" w:pos="350"/>
        </w:tabs>
        <w:jc w:val="both"/>
      </w:pPr>
      <w:r>
        <w:t>использовать простые речевые средства для передачи своего мнения;</w:t>
      </w:r>
    </w:p>
    <w:p w14:paraId="2B554AA7" w14:textId="77777777" w:rsidR="00E80845" w:rsidRDefault="007353E4">
      <w:pPr>
        <w:pStyle w:val="1"/>
        <w:framePr w:w="9437" w:h="14242" w:hRule="exact" w:wrap="none" w:vAnchor="page" w:hAnchor="page" w:x="1656" w:y="1113"/>
        <w:numPr>
          <w:ilvl w:val="0"/>
          <w:numId w:val="1"/>
        </w:numPr>
        <w:shd w:val="clear" w:color="auto" w:fill="auto"/>
        <w:tabs>
          <w:tab w:val="left" w:pos="350"/>
        </w:tabs>
      </w:pPr>
      <w:r>
        <w:t>контролировать свои действия в коллективной работе;</w:t>
      </w:r>
    </w:p>
    <w:p w14:paraId="021DACC8" w14:textId="77777777" w:rsidR="00E80845" w:rsidRDefault="007353E4">
      <w:pPr>
        <w:pStyle w:val="1"/>
        <w:framePr w:w="9437" w:h="14242" w:hRule="exact" w:wrap="none" w:vAnchor="page" w:hAnchor="page" w:x="1656" w:y="1113"/>
        <w:numPr>
          <w:ilvl w:val="0"/>
          <w:numId w:val="1"/>
        </w:numPr>
        <w:shd w:val="clear" w:color="auto" w:fill="auto"/>
        <w:tabs>
          <w:tab w:val="left" w:pos="350"/>
        </w:tabs>
        <w:jc w:val="both"/>
      </w:pPr>
      <w:r>
        <w:t>понимать содержание вопросов и воспроизводить вопросы;</w:t>
      </w:r>
    </w:p>
    <w:p w14:paraId="477A2C67" w14:textId="77777777" w:rsidR="00E80845" w:rsidRDefault="007353E4">
      <w:pPr>
        <w:pStyle w:val="1"/>
        <w:framePr w:w="9437" w:h="14242" w:hRule="exact" w:wrap="none" w:vAnchor="page" w:hAnchor="page" w:x="1656" w:y="1113"/>
        <w:numPr>
          <w:ilvl w:val="0"/>
          <w:numId w:val="1"/>
        </w:numPr>
        <w:shd w:val="clear" w:color="auto" w:fill="auto"/>
        <w:tabs>
          <w:tab w:val="left" w:pos="350"/>
        </w:tabs>
        <w:ind w:left="440" w:hanging="440"/>
        <w:jc w:val="both"/>
      </w:pPr>
      <w:r>
        <w:t>следить за действиями других участников в процессе коллективной познавательной деятельности;</w:t>
      </w:r>
    </w:p>
    <w:p w14:paraId="35064AA8" w14:textId="77777777" w:rsidR="00E80845" w:rsidRDefault="007353E4">
      <w:pPr>
        <w:pStyle w:val="1"/>
        <w:framePr w:w="9437" w:h="14242" w:hRule="exact" w:wrap="none" w:vAnchor="page" w:hAnchor="page" w:x="1656" w:y="1113"/>
        <w:numPr>
          <w:ilvl w:val="0"/>
          <w:numId w:val="1"/>
        </w:numPr>
        <w:shd w:val="clear" w:color="auto" w:fill="auto"/>
        <w:tabs>
          <w:tab w:val="left" w:pos="350"/>
        </w:tabs>
        <w:jc w:val="both"/>
      </w:pPr>
      <w:r>
        <w:t>построение понятных для партнера высказываний и аргументация своей позиции;</w:t>
      </w:r>
    </w:p>
    <w:p w14:paraId="4D6AD457" w14:textId="77777777" w:rsidR="00E80845" w:rsidRDefault="007353E4">
      <w:pPr>
        <w:pStyle w:val="1"/>
        <w:framePr w:w="9437" w:h="14242" w:hRule="exact" w:wrap="none" w:vAnchor="page" w:hAnchor="page" w:x="1656" w:y="1113"/>
        <w:numPr>
          <w:ilvl w:val="0"/>
          <w:numId w:val="1"/>
        </w:numPr>
        <w:shd w:val="clear" w:color="auto" w:fill="auto"/>
        <w:tabs>
          <w:tab w:val="left" w:pos="350"/>
        </w:tabs>
        <w:jc w:val="both"/>
      </w:pPr>
      <w:r>
        <w:t>использование средств устного общения для решения коммуникативных задач;</w:t>
      </w:r>
    </w:p>
    <w:p w14:paraId="1660E81F" w14:textId="77777777" w:rsidR="00E80845" w:rsidRDefault="007353E4">
      <w:pPr>
        <w:pStyle w:val="1"/>
        <w:framePr w:w="9437" w:h="14242" w:hRule="exact" w:wrap="none" w:vAnchor="page" w:hAnchor="page" w:x="1656" w:y="1113"/>
        <w:numPr>
          <w:ilvl w:val="0"/>
          <w:numId w:val="1"/>
        </w:numPr>
        <w:shd w:val="clear" w:color="auto" w:fill="auto"/>
        <w:tabs>
          <w:tab w:val="left" w:pos="350"/>
        </w:tabs>
        <w:jc w:val="both"/>
      </w:pPr>
      <w:r>
        <w:t>формулирование корректно свою точку зрения;</w:t>
      </w:r>
    </w:p>
    <w:p w14:paraId="1EB5B0ED" w14:textId="77777777" w:rsidR="00E80845" w:rsidRDefault="007353E4">
      <w:pPr>
        <w:pStyle w:val="1"/>
        <w:framePr w:w="9437" w:h="14242" w:hRule="exact" w:wrap="none" w:vAnchor="page" w:hAnchor="page" w:x="1656" w:y="1113"/>
        <w:numPr>
          <w:ilvl w:val="0"/>
          <w:numId w:val="1"/>
        </w:numPr>
        <w:shd w:val="clear" w:color="auto" w:fill="auto"/>
        <w:tabs>
          <w:tab w:val="left" w:pos="350"/>
        </w:tabs>
        <w:jc w:val="both"/>
      </w:pPr>
      <w:r>
        <w:t>проявление инициативы в учебно-познавательной деятельности;</w:t>
      </w:r>
    </w:p>
    <w:p w14:paraId="3B512866" w14:textId="77777777" w:rsidR="00E80845" w:rsidRDefault="007353E4">
      <w:pPr>
        <w:pStyle w:val="1"/>
        <w:framePr w:w="9437" w:h="14242" w:hRule="exact" w:wrap="none" w:vAnchor="page" w:hAnchor="page" w:x="1656" w:y="1113"/>
        <w:numPr>
          <w:ilvl w:val="0"/>
          <w:numId w:val="1"/>
        </w:numPr>
        <w:shd w:val="clear" w:color="auto" w:fill="auto"/>
        <w:tabs>
          <w:tab w:val="left" w:pos="350"/>
        </w:tabs>
        <w:spacing w:after="300"/>
        <w:ind w:left="440" w:hanging="440"/>
        <w:jc w:val="both"/>
      </w:pPr>
      <w:r>
        <w:t>контролирование своих действий в коллективной работе; осуществление взаимного контроля.</w:t>
      </w:r>
    </w:p>
    <w:p w14:paraId="3387A2A7" w14:textId="77777777" w:rsidR="00E80845" w:rsidRDefault="007353E4">
      <w:pPr>
        <w:pStyle w:val="22"/>
        <w:framePr w:w="9437" w:h="14242" w:hRule="exact" w:wrap="none" w:vAnchor="page" w:hAnchor="page" w:x="1656" w:y="1113"/>
        <w:shd w:val="clear" w:color="auto" w:fill="auto"/>
        <w:spacing w:line="264" w:lineRule="auto"/>
      </w:pPr>
      <w:bookmarkStart w:id="8" w:name="bookmark14"/>
      <w:bookmarkStart w:id="9" w:name="bookmark15"/>
      <w:r>
        <w:t>Предметные результаты:</w:t>
      </w:r>
      <w:bookmarkEnd w:id="8"/>
      <w:bookmarkEnd w:id="9"/>
    </w:p>
    <w:p w14:paraId="7577B316" w14:textId="77777777" w:rsidR="00E80845" w:rsidRDefault="007353E4">
      <w:pPr>
        <w:pStyle w:val="1"/>
        <w:framePr w:w="9437" w:h="14242" w:hRule="exact" w:wrap="none" w:vAnchor="page" w:hAnchor="page" w:x="1656" w:y="1113"/>
        <w:numPr>
          <w:ilvl w:val="0"/>
          <w:numId w:val="1"/>
        </w:numPr>
        <w:shd w:val="clear" w:color="auto" w:fill="auto"/>
        <w:tabs>
          <w:tab w:val="left" w:pos="350"/>
        </w:tabs>
        <w:jc w:val="both"/>
      </w:pPr>
      <w:r>
        <w:t>использование приобретённых математических знаний для описания и объяснения</w:t>
      </w:r>
    </w:p>
    <w:p w14:paraId="0C1E4BB5" w14:textId="77777777" w:rsidR="00E80845" w:rsidRDefault="007353E4">
      <w:pPr>
        <w:pStyle w:val="1"/>
        <w:framePr w:w="9437" w:h="14242" w:hRule="exact" w:wrap="none" w:vAnchor="page" w:hAnchor="page" w:x="1656" w:y="1113"/>
        <w:shd w:val="clear" w:color="auto" w:fill="auto"/>
        <w:tabs>
          <w:tab w:val="left" w:pos="2293"/>
          <w:tab w:val="left" w:pos="3982"/>
          <w:tab w:val="left" w:pos="5672"/>
          <w:tab w:val="left" w:pos="7117"/>
        </w:tabs>
        <w:ind w:firstLine="440"/>
        <w:jc w:val="both"/>
      </w:pPr>
      <w:r>
        <w:t>окружающих</w:t>
      </w:r>
      <w:r>
        <w:tab/>
        <w:t>предметов,</w:t>
      </w:r>
      <w:r>
        <w:tab/>
        <w:t>процессов,</w:t>
      </w:r>
      <w:r>
        <w:tab/>
        <w:t>явлений,</w:t>
      </w:r>
      <w:r>
        <w:tab/>
        <w:t>а также для</w:t>
      </w:r>
    </w:p>
    <w:p w14:paraId="014B03D9" w14:textId="77777777" w:rsidR="00E80845" w:rsidRDefault="007353E4">
      <w:pPr>
        <w:pStyle w:val="1"/>
        <w:framePr w:w="9437" w:h="14242" w:hRule="exact" w:wrap="none" w:vAnchor="page" w:hAnchor="page" w:x="1656" w:y="1113"/>
        <w:shd w:val="clear" w:color="auto" w:fill="auto"/>
        <w:ind w:firstLine="440"/>
        <w:jc w:val="both"/>
      </w:pPr>
      <w:r>
        <w:t>оценки их количественных и пространственных отношений;</w:t>
      </w:r>
    </w:p>
    <w:p w14:paraId="35DF4BF0" w14:textId="77777777" w:rsidR="00E80845" w:rsidRDefault="00E80845">
      <w:pPr>
        <w:spacing w:line="1" w:lineRule="exact"/>
        <w:sectPr w:rsidR="00E80845">
          <w:pgSz w:w="11900" w:h="16840"/>
          <w:pgMar w:top="360" w:right="360" w:bottom="360" w:left="360" w:header="0" w:footer="3" w:gutter="0"/>
          <w:cols w:space="720"/>
          <w:noEndnote/>
          <w:docGrid w:linePitch="360"/>
        </w:sectPr>
      </w:pPr>
    </w:p>
    <w:p w14:paraId="52710131" w14:textId="77777777" w:rsidR="00E80845" w:rsidRDefault="00E80845">
      <w:pPr>
        <w:spacing w:line="1" w:lineRule="exact"/>
      </w:pPr>
    </w:p>
    <w:p w14:paraId="54479349" w14:textId="77777777" w:rsidR="00E80845" w:rsidRDefault="007353E4">
      <w:pPr>
        <w:pStyle w:val="1"/>
        <w:framePr w:w="9437" w:h="13622" w:hRule="exact" w:wrap="none" w:vAnchor="page" w:hAnchor="page" w:x="1656" w:y="1113"/>
        <w:numPr>
          <w:ilvl w:val="0"/>
          <w:numId w:val="1"/>
        </w:numPr>
        <w:shd w:val="clear" w:color="auto" w:fill="auto"/>
        <w:tabs>
          <w:tab w:val="left" w:pos="348"/>
          <w:tab w:val="left" w:pos="8083"/>
        </w:tabs>
        <w:spacing w:line="266" w:lineRule="auto"/>
        <w:jc w:val="both"/>
      </w:pPr>
      <w:r>
        <w:t>овладение основами логического и алгоритмического</w:t>
      </w:r>
      <w:r>
        <w:tab/>
        <w:t>мышления,</w:t>
      </w:r>
    </w:p>
    <w:p w14:paraId="58EA333B" w14:textId="77777777" w:rsidR="00E80845" w:rsidRDefault="007353E4">
      <w:pPr>
        <w:pStyle w:val="1"/>
        <w:framePr w:w="9437" w:h="13622" w:hRule="exact" w:wrap="none" w:vAnchor="page" w:hAnchor="page" w:x="1656" w:y="1113"/>
        <w:shd w:val="clear" w:color="auto" w:fill="auto"/>
        <w:spacing w:line="266" w:lineRule="auto"/>
        <w:ind w:left="440"/>
        <w:jc w:val="both"/>
      </w:pPr>
      <w:r>
        <w:t>пространственного воображения и математической речи, основами счёта, измерения, прикидки результата и его оценки, наглядного представления данных в разной форме (таблицы, схемы, диаграммы), записи и выполнения алгоритмов.</w:t>
      </w:r>
    </w:p>
    <w:p w14:paraId="2BBC44DD" w14:textId="77777777" w:rsidR="00E80845" w:rsidRDefault="007353E4">
      <w:pPr>
        <w:pStyle w:val="1"/>
        <w:framePr w:w="9437" w:h="13622" w:hRule="exact" w:wrap="none" w:vAnchor="page" w:hAnchor="page" w:x="1656" w:y="1113"/>
        <w:numPr>
          <w:ilvl w:val="0"/>
          <w:numId w:val="1"/>
        </w:numPr>
        <w:shd w:val="clear" w:color="auto" w:fill="auto"/>
        <w:tabs>
          <w:tab w:val="left" w:pos="348"/>
        </w:tabs>
        <w:spacing w:line="266" w:lineRule="auto"/>
        <w:ind w:left="440" w:hanging="440"/>
        <w:jc w:val="both"/>
      </w:pPr>
      <w:r>
        <w:t>умение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диаграммами, цепочками, представлять, анализировать и интерпретировать данные;</w:t>
      </w:r>
    </w:p>
    <w:p w14:paraId="70AA915F" w14:textId="77777777" w:rsidR="00E80845" w:rsidRDefault="007353E4">
      <w:pPr>
        <w:pStyle w:val="1"/>
        <w:framePr w:w="9437" w:h="13622" w:hRule="exact" w:wrap="none" w:vAnchor="page" w:hAnchor="page" w:x="1656" w:y="1113"/>
        <w:numPr>
          <w:ilvl w:val="0"/>
          <w:numId w:val="1"/>
        </w:numPr>
        <w:shd w:val="clear" w:color="auto" w:fill="auto"/>
        <w:tabs>
          <w:tab w:val="left" w:pos="348"/>
        </w:tabs>
        <w:spacing w:after="220" w:line="266" w:lineRule="auto"/>
        <w:ind w:left="440" w:hanging="440"/>
        <w:jc w:val="both"/>
      </w:pPr>
      <w:r>
        <w:t>приобретение первоначальных навыков работы на компьютере (набирать текст на клавиатуре, работать с меню, находить информацию по заданной теме, распечатывать её на принтере).</w:t>
      </w:r>
    </w:p>
    <w:p w14:paraId="5A97E777" w14:textId="77777777" w:rsidR="00E80845" w:rsidRDefault="007353E4">
      <w:pPr>
        <w:pStyle w:val="22"/>
        <w:framePr w:w="9437" w:h="13622" w:hRule="exact" w:wrap="none" w:vAnchor="page" w:hAnchor="page" w:x="1656" w:y="1113"/>
        <w:shd w:val="clear" w:color="auto" w:fill="auto"/>
        <w:spacing w:after="60"/>
      </w:pPr>
      <w:bookmarkStart w:id="10" w:name="bookmark16"/>
      <w:bookmarkStart w:id="11" w:name="bookmark17"/>
      <w:r>
        <w:t>Знать/понимать</w:t>
      </w:r>
      <w:bookmarkEnd w:id="10"/>
      <w:bookmarkEnd w:id="11"/>
    </w:p>
    <w:p w14:paraId="1097A71C" w14:textId="77777777" w:rsidR="00E80845" w:rsidRDefault="007353E4">
      <w:pPr>
        <w:pStyle w:val="1"/>
        <w:framePr w:w="9437" w:h="13622" w:hRule="exact" w:wrap="none" w:vAnchor="page" w:hAnchor="page" w:x="1656" w:y="1113"/>
        <w:numPr>
          <w:ilvl w:val="0"/>
          <w:numId w:val="1"/>
        </w:numPr>
        <w:shd w:val="clear" w:color="auto" w:fill="auto"/>
        <w:tabs>
          <w:tab w:val="left" w:pos="348"/>
        </w:tabs>
        <w:spacing w:after="60" w:line="240" w:lineRule="auto"/>
        <w:jc w:val="both"/>
      </w:pPr>
      <w:r>
        <w:t>класс единиц, разряды в классе единиц;</w:t>
      </w:r>
    </w:p>
    <w:p w14:paraId="24F29FB6" w14:textId="77777777" w:rsidR="00E80845" w:rsidRDefault="007353E4">
      <w:pPr>
        <w:pStyle w:val="1"/>
        <w:framePr w:w="9437" w:h="13622" w:hRule="exact" w:wrap="none" w:vAnchor="page" w:hAnchor="page" w:x="1656" w:y="1113"/>
        <w:numPr>
          <w:ilvl w:val="0"/>
          <w:numId w:val="1"/>
        </w:numPr>
        <w:shd w:val="clear" w:color="auto" w:fill="auto"/>
        <w:tabs>
          <w:tab w:val="left" w:pos="348"/>
        </w:tabs>
        <w:spacing w:line="425" w:lineRule="auto"/>
        <w:jc w:val="both"/>
      </w:pPr>
      <w:r>
        <w:t>десятичный состав чисел в пределах 1000;</w:t>
      </w:r>
    </w:p>
    <w:p w14:paraId="0AE5C7FC" w14:textId="77777777" w:rsidR="00E80845" w:rsidRDefault="007353E4">
      <w:pPr>
        <w:pStyle w:val="1"/>
        <w:framePr w:w="9437" w:h="13622" w:hRule="exact" w:wrap="none" w:vAnchor="page" w:hAnchor="page" w:x="1656" w:y="1113"/>
        <w:numPr>
          <w:ilvl w:val="0"/>
          <w:numId w:val="1"/>
        </w:numPr>
        <w:shd w:val="clear" w:color="auto" w:fill="auto"/>
        <w:tabs>
          <w:tab w:val="left" w:pos="348"/>
        </w:tabs>
        <w:spacing w:line="425" w:lineRule="auto"/>
        <w:jc w:val="both"/>
      </w:pPr>
      <w:r>
        <w:t>единицы измерения длины, массы времени, их соотношения;</w:t>
      </w:r>
    </w:p>
    <w:p w14:paraId="2C35D13C" w14:textId="77777777" w:rsidR="00E80845" w:rsidRDefault="007353E4">
      <w:pPr>
        <w:pStyle w:val="1"/>
        <w:framePr w:w="9437" w:h="13622" w:hRule="exact" w:wrap="none" w:vAnchor="page" w:hAnchor="page" w:x="1656" w:y="1113"/>
        <w:numPr>
          <w:ilvl w:val="0"/>
          <w:numId w:val="1"/>
        </w:numPr>
        <w:shd w:val="clear" w:color="auto" w:fill="auto"/>
        <w:tabs>
          <w:tab w:val="left" w:pos="348"/>
        </w:tabs>
        <w:spacing w:line="425" w:lineRule="auto"/>
        <w:jc w:val="both"/>
      </w:pPr>
      <w:r>
        <w:t>римские цифры;</w:t>
      </w:r>
    </w:p>
    <w:p w14:paraId="27A8B79A" w14:textId="77777777" w:rsidR="00E80845" w:rsidRDefault="007353E4">
      <w:pPr>
        <w:pStyle w:val="1"/>
        <w:framePr w:w="9437" w:h="13622" w:hRule="exact" w:wrap="none" w:vAnchor="page" w:hAnchor="page" w:x="1656" w:y="1113"/>
        <w:numPr>
          <w:ilvl w:val="0"/>
          <w:numId w:val="1"/>
        </w:numPr>
        <w:shd w:val="clear" w:color="auto" w:fill="auto"/>
        <w:tabs>
          <w:tab w:val="left" w:pos="348"/>
        </w:tabs>
        <w:spacing w:line="425" w:lineRule="auto"/>
        <w:jc w:val="both"/>
      </w:pPr>
      <w:r>
        <w:t>дроби, их виды;</w:t>
      </w:r>
    </w:p>
    <w:p w14:paraId="0E984965" w14:textId="77777777" w:rsidR="00E80845" w:rsidRDefault="007353E4">
      <w:pPr>
        <w:pStyle w:val="1"/>
        <w:framePr w:w="9437" w:h="13622" w:hRule="exact" w:wrap="none" w:vAnchor="page" w:hAnchor="page" w:x="1656" w:y="1113"/>
        <w:numPr>
          <w:ilvl w:val="0"/>
          <w:numId w:val="1"/>
        </w:numPr>
        <w:shd w:val="clear" w:color="auto" w:fill="auto"/>
        <w:tabs>
          <w:tab w:val="left" w:pos="348"/>
        </w:tabs>
        <w:spacing w:after="120" w:line="266" w:lineRule="auto"/>
        <w:jc w:val="both"/>
      </w:pPr>
      <w:r>
        <w:t>виды треугольников в зависимости от величины углов и длин сторон.</w:t>
      </w:r>
    </w:p>
    <w:p w14:paraId="03444EE2" w14:textId="77777777" w:rsidR="00E80845" w:rsidRDefault="007353E4">
      <w:pPr>
        <w:pStyle w:val="22"/>
        <w:framePr w:w="9437" w:h="13622" w:hRule="exact" w:wrap="none" w:vAnchor="page" w:hAnchor="page" w:x="1656" w:y="1113"/>
        <w:shd w:val="clear" w:color="auto" w:fill="auto"/>
        <w:jc w:val="both"/>
      </w:pPr>
      <w:bookmarkStart w:id="12" w:name="bookmark18"/>
      <w:bookmarkStart w:id="13" w:name="bookmark19"/>
      <w:r>
        <w:t>Уметь</w:t>
      </w:r>
      <w:bookmarkEnd w:id="12"/>
      <w:bookmarkEnd w:id="13"/>
    </w:p>
    <w:p w14:paraId="6E92E780" w14:textId="77777777" w:rsidR="00E80845" w:rsidRDefault="007353E4">
      <w:pPr>
        <w:pStyle w:val="1"/>
        <w:framePr w:w="9437" w:h="13622" w:hRule="exact" w:wrap="none" w:vAnchor="page" w:hAnchor="page" w:x="1656" w:y="1113"/>
        <w:numPr>
          <w:ilvl w:val="0"/>
          <w:numId w:val="1"/>
        </w:numPr>
        <w:shd w:val="clear" w:color="auto" w:fill="auto"/>
        <w:tabs>
          <w:tab w:val="left" w:pos="348"/>
        </w:tabs>
        <w:spacing w:after="60" w:line="266" w:lineRule="auto"/>
        <w:jc w:val="both"/>
      </w:pPr>
      <w:r>
        <w:t>выполнять устное сложение и вычитание чисел в пределах 100 (все случаи);</w:t>
      </w:r>
    </w:p>
    <w:p w14:paraId="14C80A92" w14:textId="77777777" w:rsidR="00E80845" w:rsidRDefault="007353E4">
      <w:pPr>
        <w:pStyle w:val="1"/>
        <w:framePr w:w="9437" w:h="13622" w:hRule="exact" w:wrap="none" w:vAnchor="page" w:hAnchor="page" w:x="1656" w:y="1113"/>
        <w:numPr>
          <w:ilvl w:val="0"/>
          <w:numId w:val="1"/>
        </w:numPr>
        <w:shd w:val="clear" w:color="auto" w:fill="auto"/>
        <w:tabs>
          <w:tab w:val="left" w:pos="348"/>
        </w:tabs>
        <w:spacing w:line="427" w:lineRule="auto"/>
        <w:jc w:val="both"/>
      </w:pPr>
      <w:r>
        <w:t>читать, записывать под диктовку числа в пределах 1000;</w:t>
      </w:r>
    </w:p>
    <w:p w14:paraId="594A5130" w14:textId="77777777" w:rsidR="00E80845" w:rsidRDefault="007353E4">
      <w:pPr>
        <w:pStyle w:val="1"/>
        <w:framePr w:w="9437" w:h="13622" w:hRule="exact" w:wrap="none" w:vAnchor="page" w:hAnchor="page" w:x="1656" w:y="1113"/>
        <w:numPr>
          <w:ilvl w:val="0"/>
          <w:numId w:val="1"/>
        </w:numPr>
        <w:shd w:val="clear" w:color="auto" w:fill="auto"/>
        <w:tabs>
          <w:tab w:val="left" w:pos="348"/>
        </w:tabs>
        <w:spacing w:line="266" w:lineRule="auto"/>
        <w:jc w:val="both"/>
      </w:pPr>
      <w:r>
        <w:t>считать, присчитывая, отсчитывая различные разрядные единицы в пределах 100;</w:t>
      </w:r>
    </w:p>
    <w:p w14:paraId="13198997" w14:textId="77777777" w:rsidR="00E80845" w:rsidRDefault="007353E4">
      <w:pPr>
        <w:pStyle w:val="1"/>
        <w:framePr w:w="9437" w:h="13622" w:hRule="exact" w:wrap="none" w:vAnchor="page" w:hAnchor="page" w:x="1656" w:y="1113"/>
        <w:numPr>
          <w:ilvl w:val="0"/>
          <w:numId w:val="1"/>
        </w:numPr>
        <w:shd w:val="clear" w:color="auto" w:fill="auto"/>
        <w:tabs>
          <w:tab w:val="left" w:pos="348"/>
        </w:tabs>
        <w:spacing w:line="266" w:lineRule="auto"/>
        <w:jc w:val="both"/>
      </w:pPr>
      <w:r>
        <w:t>выполнять сравнение чисел (больше - меньше) в пределах 1000;</w:t>
      </w:r>
    </w:p>
    <w:p w14:paraId="55C00F97" w14:textId="77777777" w:rsidR="00E80845" w:rsidRDefault="007353E4">
      <w:pPr>
        <w:pStyle w:val="1"/>
        <w:framePr w:w="9437" w:h="13622" w:hRule="exact" w:wrap="none" w:vAnchor="page" w:hAnchor="page" w:x="1656" w:y="1113"/>
        <w:numPr>
          <w:ilvl w:val="0"/>
          <w:numId w:val="1"/>
        </w:numPr>
        <w:shd w:val="clear" w:color="auto" w:fill="auto"/>
        <w:tabs>
          <w:tab w:val="left" w:pos="348"/>
        </w:tabs>
        <w:spacing w:line="266" w:lineRule="auto"/>
        <w:ind w:left="440" w:hanging="440"/>
      </w:pPr>
      <w:r>
        <w:t>выполнять устное (без перехода через разряд) и письменное сложение и вычитание чисел в пределах 1000 с последующей проверкой);</w:t>
      </w:r>
    </w:p>
    <w:p w14:paraId="4422F45D" w14:textId="77777777" w:rsidR="00E80845" w:rsidRDefault="007353E4">
      <w:pPr>
        <w:pStyle w:val="1"/>
        <w:framePr w:w="9437" w:h="13622" w:hRule="exact" w:wrap="none" w:vAnchor="page" w:hAnchor="page" w:x="1656" w:y="1113"/>
        <w:numPr>
          <w:ilvl w:val="0"/>
          <w:numId w:val="1"/>
        </w:numPr>
        <w:shd w:val="clear" w:color="auto" w:fill="auto"/>
        <w:tabs>
          <w:tab w:val="left" w:pos="348"/>
        </w:tabs>
        <w:spacing w:line="266" w:lineRule="auto"/>
        <w:jc w:val="both"/>
      </w:pPr>
      <w:r>
        <w:t>выполнять умножение числа 100, деление на 10,100 без остатка и с остатком;</w:t>
      </w:r>
    </w:p>
    <w:p w14:paraId="0C056BD4" w14:textId="77777777" w:rsidR="00E80845" w:rsidRDefault="007353E4">
      <w:pPr>
        <w:pStyle w:val="1"/>
        <w:framePr w:w="9437" w:h="13622" w:hRule="exact" w:wrap="none" w:vAnchor="page" w:hAnchor="page" w:x="1656" w:y="1113"/>
        <w:numPr>
          <w:ilvl w:val="0"/>
          <w:numId w:val="1"/>
        </w:numPr>
        <w:shd w:val="clear" w:color="auto" w:fill="auto"/>
        <w:tabs>
          <w:tab w:val="left" w:pos="348"/>
        </w:tabs>
        <w:spacing w:after="60" w:line="266" w:lineRule="auto"/>
        <w:ind w:left="440" w:hanging="440"/>
      </w:pPr>
      <w:r>
        <w:t>выполнять преобразование чисел, полученных при измерении стоимости длины, массы в пределах 1000;</w:t>
      </w:r>
    </w:p>
    <w:p w14:paraId="470667E7" w14:textId="77777777" w:rsidR="00E80845" w:rsidRDefault="007353E4">
      <w:pPr>
        <w:pStyle w:val="1"/>
        <w:framePr w:w="9437" w:h="13622" w:hRule="exact" w:wrap="none" w:vAnchor="page" w:hAnchor="page" w:x="1656" w:y="1113"/>
        <w:numPr>
          <w:ilvl w:val="0"/>
          <w:numId w:val="1"/>
        </w:numPr>
        <w:shd w:val="clear" w:color="auto" w:fill="auto"/>
        <w:tabs>
          <w:tab w:val="left" w:pos="348"/>
        </w:tabs>
        <w:spacing w:line="427" w:lineRule="auto"/>
        <w:jc w:val="both"/>
      </w:pPr>
      <w:r>
        <w:t>умножать и делить на однозначное число;</w:t>
      </w:r>
    </w:p>
    <w:p w14:paraId="5BCCD21F" w14:textId="77777777" w:rsidR="00E80845" w:rsidRDefault="007353E4">
      <w:pPr>
        <w:pStyle w:val="1"/>
        <w:framePr w:w="9437" w:h="13622" w:hRule="exact" w:wrap="none" w:vAnchor="page" w:hAnchor="page" w:x="1656" w:y="1113"/>
        <w:numPr>
          <w:ilvl w:val="0"/>
          <w:numId w:val="1"/>
        </w:numPr>
        <w:shd w:val="clear" w:color="auto" w:fill="auto"/>
        <w:tabs>
          <w:tab w:val="left" w:pos="348"/>
        </w:tabs>
        <w:spacing w:line="427" w:lineRule="auto"/>
        <w:jc w:val="both"/>
      </w:pPr>
      <w:r>
        <w:t>получать, обозначать, сравнивать обыкновенные дроби;</w:t>
      </w:r>
    </w:p>
    <w:p w14:paraId="5BA5DADB" w14:textId="77777777" w:rsidR="00E80845" w:rsidRDefault="007353E4">
      <w:pPr>
        <w:pStyle w:val="1"/>
        <w:framePr w:w="9437" w:h="13622" w:hRule="exact" w:wrap="none" w:vAnchor="page" w:hAnchor="page" w:x="1656" w:y="1113"/>
        <w:numPr>
          <w:ilvl w:val="0"/>
          <w:numId w:val="1"/>
        </w:numPr>
        <w:shd w:val="clear" w:color="auto" w:fill="auto"/>
        <w:tabs>
          <w:tab w:val="left" w:pos="348"/>
        </w:tabs>
        <w:spacing w:after="60" w:line="266" w:lineRule="auto"/>
        <w:ind w:left="440" w:hanging="440"/>
        <w:jc w:val="both"/>
      </w:pPr>
      <w:r>
        <w:t>решать простые задачи на разностное сравнение чисел, составные задачи в три арифметических действия;</w:t>
      </w:r>
    </w:p>
    <w:p w14:paraId="04C9FD79" w14:textId="77777777" w:rsidR="00E80845" w:rsidRDefault="007353E4">
      <w:pPr>
        <w:pStyle w:val="1"/>
        <w:framePr w:w="9437" w:h="13622" w:hRule="exact" w:wrap="none" w:vAnchor="page" w:hAnchor="page" w:x="1656" w:y="1113"/>
        <w:numPr>
          <w:ilvl w:val="0"/>
          <w:numId w:val="1"/>
        </w:numPr>
        <w:shd w:val="clear" w:color="auto" w:fill="auto"/>
        <w:tabs>
          <w:tab w:val="left" w:pos="348"/>
        </w:tabs>
        <w:spacing w:line="427" w:lineRule="auto"/>
        <w:jc w:val="both"/>
      </w:pPr>
      <w:r>
        <w:t>уметь строить треугольник по трем заданным сторонам;</w:t>
      </w:r>
    </w:p>
    <w:p w14:paraId="540DAC60" w14:textId="77777777" w:rsidR="00E80845" w:rsidRDefault="007353E4">
      <w:pPr>
        <w:pStyle w:val="1"/>
        <w:framePr w:w="9437" w:h="13622" w:hRule="exact" w:wrap="none" w:vAnchor="page" w:hAnchor="page" w:x="1656" w:y="1113"/>
        <w:numPr>
          <w:ilvl w:val="0"/>
          <w:numId w:val="1"/>
        </w:numPr>
        <w:shd w:val="clear" w:color="auto" w:fill="auto"/>
        <w:tabs>
          <w:tab w:val="left" w:pos="348"/>
        </w:tabs>
        <w:spacing w:after="180" w:line="427" w:lineRule="auto"/>
        <w:jc w:val="both"/>
      </w:pPr>
      <w:r>
        <w:t>различать радиус и диаметр.</w:t>
      </w:r>
    </w:p>
    <w:p w14:paraId="2B9AB92A" w14:textId="77777777" w:rsidR="00E80845" w:rsidRDefault="007353E4">
      <w:pPr>
        <w:pStyle w:val="22"/>
        <w:framePr w:w="9437" w:h="13622" w:hRule="exact" w:wrap="none" w:vAnchor="page" w:hAnchor="page" w:x="1656" w:y="1113"/>
        <w:shd w:val="clear" w:color="auto" w:fill="auto"/>
        <w:jc w:val="both"/>
      </w:pPr>
      <w:bookmarkStart w:id="14" w:name="bookmark20"/>
      <w:bookmarkStart w:id="15" w:name="bookmark21"/>
      <w:r>
        <w:t>Использовать приобретенные знания и умения в практической деятельности и повседневной жизни для:</w:t>
      </w:r>
      <w:bookmarkEnd w:id="14"/>
      <w:bookmarkEnd w:id="15"/>
    </w:p>
    <w:p w14:paraId="69BE5560" w14:textId="77777777" w:rsidR="00E80845" w:rsidRDefault="007353E4">
      <w:pPr>
        <w:pStyle w:val="1"/>
        <w:framePr w:w="9437" w:h="13622" w:hRule="exact" w:wrap="none" w:vAnchor="page" w:hAnchor="page" w:x="1656" w:y="1113"/>
        <w:shd w:val="clear" w:color="auto" w:fill="auto"/>
        <w:ind w:left="300"/>
        <w:jc w:val="both"/>
      </w:pPr>
      <w:r>
        <w:t xml:space="preserve">решения несложных практических расчетных задач, в том числе </w:t>
      </w:r>
      <w:r>
        <w:rPr>
          <w:lang w:val="en-US" w:eastAsia="en-US" w:bidi="en-US"/>
        </w:rPr>
        <w:t>c</w:t>
      </w:r>
      <w:r>
        <w:t>использованием при необходимости справочных материалов, калькулятора, компьютера;</w:t>
      </w:r>
    </w:p>
    <w:p w14:paraId="45DE2AE7" w14:textId="77777777" w:rsidR="00E80845" w:rsidRDefault="007353E4">
      <w:pPr>
        <w:pStyle w:val="1"/>
        <w:framePr w:w="9437" w:h="13622" w:hRule="exact" w:wrap="none" w:vAnchor="page" w:hAnchor="page" w:x="1656" w:y="1113"/>
        <w:shd w:val="clear" w:color="auto" w:fill="auto"/>
        <w:ind w:left="300"/>
        <w:jc w:val="both"/>
      </w:pPr>
      <w:r>
        <w:t>устной прикидки и оценки результата вычислений; проверки результата вычисления с использованием различных приемов;</w:t>
      </w:r>
    </w:p>
    <w:p w14:paraId="7720B063" w14:textId="77777777" w:rsidR="00E80845" w:rsidRDefault="007353E4">
      <w:pPr>
        <w:pStyle w:val="1"/>
        <w:framePr w:w="9437" w:h="13622" w:hRule="exact" w:wrap="none" w:vAnchor="page" w:hAnchor="page" w:x="1656" w:y="1113"/>
        <w:shd w:val="clear" w:color="auto" w:fill="auto"/>
        <w:ind w:left="300"/>
        <w:jc w:val="both"/>
      </w:pPr>
      <w:r>
        <w:t>интерпретации результатов решения задач с учетом ограничений, связанных с реальными свойствами рассматриваемых процессов и явлений.</w:t>
      </w:r>
    </w:p>
    <w:p w14:paraId="3C1BC951" w14:textId="77777777" w:rsidR="00E80845" w:rsidRDefault="00E80845">
      <w:pPr>
        <w:spacing w:line="1" w:lineRule="exact"/>
        <w:sectPr w:rsidR="00E80845">
          <w:pgSz w:w="11900" w:h="16840"/>
          <w:pgMar w:top="360" w:right="360" w:bottom="360" w:left="360" w:header="0" w:footer="3" w:gutter="0"/>
          <w:cols w:space="720"/>
          <w:noEndnote/>
          <w:docGrid w:linePitch="360"/>
        </w:sectPr>
      </w:pPr>
    </w:p>
    <w:p w14:paraId="1106EBF0" w14:textId="77777777" w:rsidR="00E80845" w:rsidRDefault="00E80845">
      <w:pPr>
        <w:spacing w:line="1" w:lineRule="exact"/>
      </w:pPr>
    </w:p>
    <w:p w14:paraId="519622EA" w14:textId="77777777" w:rsidR="00E80845" w:rsidRDefault="007353E4">
      <w:pPr>
        <w:pStyle w:val="22"/>
        <w:framePr w:w="9403" w:h="6725" w:hRule="exact" w:wrap="none" w:vAnchor="page" w:hAnchor="page" w:x="1673" w:y="1113"/>
        <w:shd w:val="clear" w:color="auto" w:fill="auto"/>
        <w:spacing w:after="240" w:line="259" w:lineRule="auto"/>
        <w:jc w:val="center"/>
      </w:pPr>
      <w:bookmarkStart w:id="16" w:name="bookmark22"/>
      <w:bookmarkStart w:id="17" w:name="bookmark23"/>
      <w:r>
        <w:t>Содержание коррекционной программы по математике</w:t>
      </w:r>
      <w:bookmarkEnd w:id="16"/>
      <w:bookmarkEnd w:id="17"/>
    </w:p>
    <w:p w14:paraId="07C644DA" w14:textId="77777777" w:rsidR="00E80845" w:rsidRDefault="007353E4">
      <w:pPr>
        <w:pStyle w:val="1"/>
        <w:framePr w:w="9403" w:h="6725" w:hRule="exact" w:wrap="none" w:vAnchor="page" w:hAnchor="page" w:x="1673" w:y="1113"/>
        <w:shd w:val="clear" w:color="auto" w:fill="auto"/>
        <w:spacing w:after="160" w:line="259" w:lineRule="auto"/>
      </w:pPr>
      <w:r>
        <w:rPr>
          <w:b/>
          <w:bCs/>
        </w:rPr>
        <w:t>1</w:t>
      </w:r>
      <w:r>
        <w:t xml:space="preserve">. </w:t>
      </w:r>
      <w:r>
        <w:rPr>
          <w:b/>
          <w:bCs/>
        </w:rPr>
        <w:t xml:space="preserve">Делимость натуральных чисел (5ч). </w:t>
      </w:r>
      <w:r>
        <w:t>Делители и кратные. Признаки делимости на 10, на 5 и на 2. Признаки делимости на 9 и на 3. Простые и составные числа. Наибольший общий делитель. Наименьшее общее кратное.</w:t>
      </w:r>
    </w:p>
    <w:p w14:paraId="5C4C0A81" w14:textId="77777777" w:rsidR="00E80845" w:rsidRDefault="007353E4">
      <w:pPr>
        <w:pStyle w:val="1"/>
        <w:framePr w:w="9403" w:h="6725" w:hRule="exact" w:wrap="none" w:vAnchor="page" w:hAnchor="page" w:x="1673" w:y="1113"/>
        <w:shd w:val="clear" w:color="auto" w:fill="auto"/>
        <w:spacing w:after="160" w:line="259" w:lineRule="auto"/>
      </w:pPr>
      <w:r>
        <w:rPr>
          <w:b/>
          <w:bCs/>
        </w:rPr>
        <w:t xml:space="preserve">2. Обыкновенные дроби (8ч). </w:t>
      </w:r>
      <w:r>
        <w:t>Основное свойство дроби. Сокращение дробей. Приведение дробей к общему знаменателю. Сложение и вычитание дробей. Умножение дробей. Нахождение дроби от числа. Деление дробей. Нахождение числа по значению его дроби. Преобразование обыкновенных дробей в десятичные.</w:t>
      </w:r>
    </w:p>
    <w:p w14:paraId="6C3BD040" w14:textId="77777777" w:rsidR="00E80845" w:rsidRDefault="007353E4">
      <w:pPr>
        <w:pStyle w:val="1"/>
        <w:framePr w:w="9403" w:h="6725" w:hRule="exact" w:wrap="none" w:vAnchor="page" w:hAnchor="page" w:x="1673" w:y="1113"/>
        <w:shd w:val="clear" w:color="auto" w:fill="auto"/>
        <w:spacing w:after="160" w:line="259" w:lineRule="auto"/>
      </w:pPr>
      <w:r>
        <w:rPr>
          <w:b/>
          <w:bCs/>
        </w:rPr>
        <w:t xml:space="preserve">3. Отношения и пропорции (7ч). </w:t>
      </w:r>
      <w:r>
        <w:t>Отношения. Пропорции. Процентное отношение двух чисел. Прямая и обратная пропорциональные зависимости. Деление числа в данном отношении. Окружность и круг. Длина окружности. Площадь круга. Цилиндр. Конус. Шар. Диаграммы. Случайные события. Вероятность случайного события.</w:t>
      </w:r>
    </w:p>
    <w:p w14:paraId="4DB11BD7" w14:textId="77777777" w:rsidR="00E80845" w:rsidRDefault="007353E4">
      <w:pPr>
        <w:pStyle w:val="1"/>
        <w:framePr w:w="9403" w:h="6725" w:hRule="exact" w:wrap="none" w:vAnchor="page" w:hAnchor="page" w:x="1673" w:y="1113"/>
        <w:shd w:val="clear" w:color="auto" w:fill="auto"/>
        <w:spacing w:line="259" w:lineRule="auto"/>
      </w:pPr>
      <w:r>
        <w:rPr>
          <w:b/>
          <w:bCs/>
        </w:rPr>
        <w:t xml:space="preserve">4. Рациональные числа и действия над ними (15ч). </w:t>
      </w:r>
      <w:r>
        <w:t>Положительные и отрицательные числа. Координатная прямая. Целые числа. Рациональные числа. Модуль числа. Сравнение чисел. Сложение рациональных чисел. Свойства сложения рациональных чисел. Вычитание рациональных чисел. Умножение рациональных чисел. Свойства умножения рациональных чисел. Распределительное свойство умножения. Деление рациональных чисел. Решение уравнений. Решение задач с помощью уравнений. Перпендикулярные прямые. Осевая и центральная симметрии. Параллельные прямые. Координатная плоскость. Графики.</w:t>
      </w:r>
    </w:p>
    <w:p w14:paraId="1E85D2DC" w14:textId="77777777" w:rsidR="00E80845" w:rsidRDefault="007353E4">
      <w:pPr>
        <w:pStyle w:val="a7"/>
        <w:framePr w:wrap="none" w:vAnchor="page" w:hAnchor="page" w:x="4784" w:y="8241"/>
        <w:shd w:val="clear" w:color="auto" w:fill="auto"/>
      </w:pPr>
      <w:r>
        <w:t>Тематическое планирование</w:t>
      </w:r>
    </w:p>
    <w:tbl>
      <w:tblPr>
        <w:tblOverlap w:val="never"/>
        <w:tblW w:w="0" w:type="auto"/>
        <w:tblLayout w:type="fixed"/>
        <w:tblCellMar>
          <w:left w:w="10" w:type="dxa"/>
          <w:right w:w="10" w:type="dxa"/>
        </w:tblCellMar>
        <w:tblLook w:val="04A0" w:firstRow="1" w:lastRow="0" w:firstColumn="1" w:lastColumn="0" w:noHBand="0" w:noVBand="1"/>
      </w:tblPr>
      <w:tblGrid>
        <w:gridCol w:w="1565"/>
        <w:gridCol w:w="6235"/>
        <w:gridCol w:w="1570"/>
      </w:tblGrid>
      <w:tr w:rsidR="00E80845" w14:paraId="1BE1CAA3" w14:textId="77777777">
        <w:trPr>
          <w:trHeight w:hRule="exact" w:val="648"/>
        </w:trPr>
        <w:tc>
          <w:tcPr>
            <w:tcW w:w="1565" w:type="dxa"/>
            <w:tcBorders>
              <w:top w:val="single" w:sz="4" w:space="0" w:color="auto"/>
              <w:left w:val="single" w:sz="4" w:space="0" w:color="auto"/>
            </w:tcBorders>
            <w:shd w:val="clear" w:color="auto" w:fill="FFFFFF"/>
            <w:vAlign w:val="bottom"/>
          </w:tcPr>
          <w:p w14:paraId="0EF70DE7" w14:textId="77777777" w:rsidR="00E80845" w:rsidRDefault="007353E4">
            <w:pPr>
              <w:pStyle w:val="a9"/>
              <w:framePr w:w="9370" w:h="6797" w:wrap="none" w:vAnchor="page" w:hAnchor="page" w:x="1707" w:y="8808"/>
              <w:shd w:val="clear" w:color="auto" w:fill="auto"/>
              <w:spacing w:line="240" w:lineRule="auto"/>
              <w:jc w:val="center"/>
            </w:pPr>
            <w:r>
              <w:rPr>
                <w:b/>
                <w:bCs/>
              </w:rPr>
              <w:t>№</w:t>
            </w:r>
          </w:p>
          <w:p w14:paraId="36DD1170" w14:textId="77777777" w:rsidR="00E80845" w:rsidRDefault="007353E4">
            <w:pPr>
              <w:pStyle w:val="a9"/>
              <w:framePr w:w="9370" w:h="6797" w:wrap="none" w:vAnchor="page" w:hAnchor="page" w:x="1707" w:y="8808"/>
              <w:shd w:val="clear" w:color="auto" w:fill="auto"/>
              <w:spacing w:line="233" w:lineRule="auto"/>
              <w:jc w:val="center"/>
            </w:pPr>
            <w:r>
              <w:rPr>
                <w:b/>
                <w:bCs/>
              </w:rPr>
              <w:t>занятия</w:t>
            </w:r>
          </w:p>
        </w:tc>
        <w:tc>
          <w:tcPr>
            <w:tcW w:w="6235" w:type="dxa"/>
            <w:tcBorders>
              <w:top w:val="single" w:sz="4" w:space="0" w:color="auto"/>
              <w:left w:val="single" w:sz="4" w:space="0" w:color="auto"/>
            </w:tcBorders>
            <w:shd w:val="clear" w:color="auto" w:fill="FFFFFF"/>
          </w:tcPr>
          <w:p w14:paraId="59F2CA35" w14:textId="77777777" w:rsidR="00E80845" w:rsidRDefault="007353E4">
            <w:pPr>
              <w:pStyle w:val="a9"/>
              <w:framePr w:w="9370" w:h="6797" w:wrap="none" w:vAnchor="page" w:hAnchor="page" w:x="1707" w:y="8808"/>
              <w:shd w:val="clear" w:color="auto" w:fill="auto"/>
              <w:spacing w:line="240" w:lineRule="auto"/>
              <w:jc w:val="center"/>
            </w:pPr>
            <w:r>
              <w:rPr>
                <w:b/>
                <w:bCs/>
              </w:rPr>
              <w:t>Тема занятия</w:t>
            </w:r>
          </w:p>
        </w:tc>
        <w:tc>
          <w:tcPr>
            <w:tcW w:w="1570" w:type="dxa"/>
            <w:tcBorders>
              <w:top w:val="single" w:sz="4" w:space="0" w:color="auto"/>
              <w:left w:val="single" w:sz="4" w:space="0" w:color="auto"/>
              <w:right w:val="single" w:sz="4" w:space="0" w:color="auto"/>
            </w:tcBorders>
            <w:shd w:val="clear" w:color="auto" w:fill="FFFFFF"/>
            <w:vAlign w:val="center"/>
          </w:tcPr>
          <w:p w14:paraId="524428E5" w14:textId="77777777" w:rsidR="00E80845" w:rsidRDefault="007353E4">
            <w:pPr>
              <w:pStyle w:val="a9"/>
              <w:framePr w:w="9370" w:h="6797" w:wrap="none" w:vAnchor="page" w:hAnchor="page" w:x="1707" w:y="8808"/>
              <w:shd w:val="clear" w:color="auto" w:fill="auto"/>
              <w:spacing w:line="240" w:lineRule="auto"/>
              <w:jc w:val="center"/>
            </w:pPr>
            <w:r>
              <w:rPr>
                <w:b/>
                <w:bCs/>
              </w:rPr>
              <w:t>Количество часов</w:t>
            </w:r>
          </w:p>
        </w:tc>
      </w:tr>
      <w:tr w:rsidR="00E80845" w14:paraId="46D351B7" w14:textId="77777777">
        <w:trPr>
          <w:trHeight w:hRule="exact" w:val="331"/>
        </w:trPr>
        <w:tc>
          <w:tcPr>
            <w:tcW w:w="9370" w:type="dxa"/>
            <w:gridSpan w:val="3"/>
            <w:tcBorders>
              <w:top w:val="single" w:sz="4" w:space="0" w:color="auto"/>
              <w:left w:val="single" w:sz="4" w:space="0" w:color="auto"/>
              <w:right w:val="single" w:sz="4" w:space="0" w:color="auto"/>
            </w:tcBorders>
            <w:shd w:val="clear" w:color="auto" w:fill="FFFFFF"/>
            <w:vAlign w:val="bottom"/>
          </w:tcPr>
          <w:p w14:paraId="402782D7" w14:textId="77777777" w:rsidR="00E80845" w:rsidRDefault="007353E4">
            <w:pPr>
              <w:pStyle w:val="a9"/>
              <w:framePr w:w="9370" w:h="6797" w:wrap="none" w:vAnchor="page" w:hAnchor="page" w:x="1707" w:y="8808"/>
              <w:shd w:val="clear" w:color="auto" w:fill="auto"/>
              <w:spacing w:line="240" w:lineRule="auto"/>
              <w:jc w:val="center"/>
            </w:pPr>
            <w:r>
              <w:rPr>
                <w:b/>
                <w:bCs/>
              </w:rPr>
              <w:t>Делимость натуральных чисел (5ч).</w:t>
            </w:r>
          </w:p>
        </w:tc>
      </w:tr>
      <w:tr w:rsidR="00E80845" w14:paraId="1C0474C2" w14:textId="77777777">
        <w:trPr>
          <w:trHeight w:hRule="exact" w:val="288"/>
        </w:trPr>
        <w:tc>
          <w:tcPr>
            <w:tcW w:w="1565" w:type="dxa"/>
            <w:tcBorders>
              <w:top w:val="single" w:sz="4" w:space="0" w:color="auto"/>
              <w:left w:val="single" w:sz="4" w:space="0" w:color="auto"/>
            </w:tcBorders>
            <w:shd w:val="clear" w:color="auto" w:fill="FFFFFF"/>
            <w:vAlign w:val="bottom"/>
          </w:tcPr>
          <w:p w14:paraId="33F2AAA1" w14:textId="77777777" w:rsidR="00E80845" w:rsidRDefault="007353E4">
            <w:pPr>
              <w:pStyle w:val="a9"/>
              <w:framePr w:w="9370" w:h="6797" w:wrap="none" w:vAnchor="page" w:hAnchor="page" w:x="1707" w:y="8808"/>
              <w:shd w:val="clear" w:color="auto" w:fill="auto"/>
              <w:spacing w:line="240" w:lineRule="auto"/>
              <w:jc w:val="center"/>
            </w:pPr>
            <w:r>
              <w:t>1</w:t>
            </w:r>
          </w:p>
        </w:tc>
        <w:tc>
          <w:tcPr>
            <w:tcW w:w="6235" w:type="dxa"/>
            <w:tcBorders>
              <w:top w:val="single" w:sz="4" w:space="0" w:color="auto"/>
              <w:left w:val="single" w:sz="4" w:space="0" w:color="auto"/>
            </w:tcBorders>
            <w:shd w:val="clear" w:color="auto" w:fill="FFFFFF"/>
            <w:vAlign w:val="bottom"/>
          </w:tcPr>
          <w:p w14:paraId="7F88B176" w14:textId="77777777" w:rsidR="00E80845" w:rsidRDefault="007353E4">
            <w:pPr>
              <w:pStyle w:val="a9"/>
              <w:framePr w:w="9370" w:h="6797" w:wrap="none" w:vAnchor="page" w:hAnchor="page" w:x="1707" w:y="8808"/>
              <w:shd w:val="clear" w:color="auto" w:fill="auto"/>
              <w:spacing w:line="240" w:lineRule="auto"/>
            </w:pPr>
            <w:r>
              <w:t>Делители и кратные.</w:t>
            </w:r>
          </w:p>
        </w:tc>
        <w:tc>
          <w:tcPr>
            <w:tcW w:w="1570" w:type="dxa"/>
            <w:tcBorders>
              <w:top w:val="single" w:sz="4" w:space="0" w:color="auto"/>
              <w:left w:val="single" w:sz="4" w:space="0" w:color="auto"/>
              <w:right w:val="single" w:sz="4" w:space="0" w:color="auto"/>
            </w:tcBorders>
            <w:shd w:val="clear" w:color="auto" w:fill="FFFFFF"/>
            <w:vAlign w:val="bottom"/>
          </w:tcPr>
          <w:p w14:paraId="3A0CE6F1" w14:textId="77777777" w:rsidR="00E80845" w:rsidRDefault="007353E4">
            <w:pPr>
              <w:pStyle w:val="a9"/>
              <w:framePr w:w="9370" w:h="6797" w:wrap="none" w:vAnchor="page" w:hAnchor="page" w:x="1707" w:y="8808"/>
              <w:shd w:val="clear" w:color="auto" w:fill="auto"/>
              <w:spacing w:line="240" w:lineRule="auto"/>
              <w:jc w:val="center"/>
            </w:pPr>
            <w:r>
              <w:t>1</w:t>
            </w:r>
          </w:p>
        </w:tc>
      </w:tr>
      <w:tr w:rsidR="00E80845" w14:paraId="50B88D4B" w14:textId="77777777">
        <w:trPr>
          <w:trHeight w:hRule="exact" w:val="562"/>
        </w:trPr>
        <w:tc>
          <w:tcPr>
            <w:tcW w:w="1565" w:type="dxa"/>
            <w:tcBorders>
              <w:top w:val="single" w:sz="4" w:space="0" w:color="auto"/>
              <w:left w:val="single" w:sz="4" w:space="0" w:color="auto"/>
            </w:tcBorders>
            <w:shd w:val="clear" w:color="auto" w:fill="FFFFFF"/>
            <w:vAlign w:val="center"/>
          </w:tcPr>
          <w:p w14:paraId="71FFFBB5" w14:textId="77777777" w:rsidR="00E80845" w:rsidRDefault="007353E4">
            <w:pPr>
              <w:pStyle w:val="a9"/>
              <w:framePr w:w="9370" w:h="6797" w:wrap="none" w:vAnchor="page" w:hAnchor="page" w:x="1707" w:y="8808"/>
              <w:shd w:val="clear" w:color="auto" w:fill="auto"/>
              <w:spacing w:line="240" w:lineRule="auto"/>
              <w:jc w:val="center"/>
            </w:pPr>
            <w:r>
              <w:t>2</w:t>
            </w:r>
          </w:p>
        </w:tc>
        <w:tc>
          <w:tcPr>
            <w:tcW w:w="6235" w:type="dxa"/>
            <w:tcBorders>
              <w:top w:val="single" w:sz="4" w:space="0" w:color="auto"/>
              <w:left w:val="single" w:sz="4" w:space="0" w:color="auto"/>
            </w:tcBorders>
            <w:shd w:val="clear" w:color="auto" w:fill="FFFFFF"/>
            <w:vAlign w:val="bottom"/>
          </w:tcPr>
          <w:p w14:paraId="046848AB" w14:textId="77777777" w:rsidR="00E80845" w:rsidRDefault="007353E4">
            <w:pPr>
              <w:pStyle w:val="a9"/>
              <w:framePr w:w="9370" w:h="6797" w:wrap="none" w:vAnchor="page" w:hAnchor="page" w:x="1707" w:y="8808"/>
              <w:shd w:val="clear" w:color="auto" w:fill="auto"/>
              <w:spacing w:line="240" w:lineRule="auto"/>
            </w:pPr>
            <w:r>
              <w:t>Признаки делимости на 10, на 5 и на 2. Признаки делимости на 9 и на 3.</w:t>
            </w:r>
          </w:p>
        </w:tc>
        <w:tc>
          <w:tcPr>
            <w:tcW w:w="1570" w:type="dxa"/>
            <w:tcBorders>
              <w:top w:val="single" w:sz="4" w:space="0" w:color="auto"/>
              <w:left w:val="single" w:sz="4" w:space="0" w:color="auto"/>
              <w:right w:val="single" w:sz="4" w:space="0" w:color="auto"/>
            </w:tcBorders>
            <w:shd w:val="clear" w:color="auto" w:fill="FFFFFF"/>
            <w:vAlign w:val="center"/>
          </w:tcPr>
          <w:p w14:paraId="2FB8699E" w14:textId="77777777" w:rsidR="00E80845" w:rsidRDefault="007353E4">
            <w:pPr>
              <w:pStyle w:val="a9"/>
              <w:framePr w:w="9370" w:h="6797" w:wrap="none" w:vAnchor="page" w:hAnchor="page" w:x="1707" w:y="8808"/>
              <w:shd w:val="clear" w:color="auto" w:fill="auto"/>
              <w:spacing w:line="240" w:lineRule="auto"/>
              <w:jc w:val="center"/>
            </w:pPr>
            <w:r>
              <w:t>1</w:t>
            </w:r>
          </w:p>
        </w:tc>
      </w:tr>
      <w:tr w:rsidR="00E80845" w14:paraId="010A041C" w14:textId="77777777">
        <w:trPr>
          <w:trHeight w:hRule="exact" w:val="288"/>
        </w:trPr>
        <w:tc>
          <w:tcPr>
            <w:tcW w:w="1565" w:type="dxa"/>
            <w:tcBorders>
              <w:top w:val="single" w:sz="4" w:space="0" w:color="auto"/>
              <w:left w:val="single" w:sz="4" w:space="0" w:color="auto"/>
            </w:tcBorders>
            <w:shd w:val="clear" w:color="auto" w:fill="FFFFFF"/>
            <w:vAlign w:val="bottom"/>
          </w:tcPr>
          <w:p w14:paraId="5311473E" w14:textId="77777777" w:rsidR="00E80845" w:rsidRDefault="007353E4">
            <w:pPr>
              <w:pStyle w:val="a9"/>
              <w:framePr w:w="9370" w:h="6797" w:wrap="none" w:vAnchor="page" w:hAnchor="page" w:x="1707" w:y="8808"/>
              <w:shd w:val="clear" w:color="auto" w:fill="auto"/>
              <w:spacing w:line="240" w:lineRule="auto"/>
              <w:jc w:val="center"/>
            </w:pPr>
            <w:r>
              <w:t>3</w:t>
            </w:r>
          </w:p>
        </w:tc>
        <w:tc>
          <w:tcPr>
            <w:tcW w:w="6235" w:type="dxa"/>
            <w:tcBorders>
              <w:top w:val="single" w:sz="4" w:space="0" w:color="auto"/>
              <w:left w:val="single" w:sz="4" w:space="0" w:color="auto"/>
            </w:tcBorders>
            <w:shd w:val="clear" w:color="auto" w:fill="FFFFFF"/>
            <w:vAlign w:val="bottom"/>
          </w:tcPr>
          <w:p w14:paraId="58E6FCEC" w14:textId="77777777" w:rsidR="00E80845" w:rsidRDefault="007353E4">
            <w:pPr>
              <w:pStyle w:val="a9"/>
              <w:framePr w:w="9370" w:h="6797" w:wrap="none" w:vAnchor="page" w:hAnchor="page" w:x="1707" w:y="8808"/>
              <w:shd w:val="clear" w:color="auto" w:fill="auto"/>
              <w:spacing w:line="240" w:lineRule="auto"/>
            </w:pPr>
            <w:r>
              <w:t>Простые и составные числа.</w:t>
            </w:r>
          </w:p>
        </w:tc>
        <w:tc>
          <w:tcPr>
            <w:tcW w:w="1570" w:type="dxa"/>
            <w:tcBorders>
              <w:top w:val="single" w:sz="4" w:space="0" w:color="auto"/>
              <w:left w:val="single" w:sz="4" w:space="0" w:color="auto"/>
              <w:right w:val="single" w:sz="4" w:space="0" w:color="auto"/>
            </w:tcBorders>
            <w:shd w:val="clear" w:color="auto" w:fill="FFFFFF"/>
            <w:vAlign w:val="bottom"/>
          </w:tcPr>
          <w:p w14:paraId="3081DD0D" w14:textId="77777777" w:rsidR="00E80845" w:rsidRDefault="007353E4">
            <w:pPr>
              <w:pStyle w:val="a9"/>
              <w:framePr w:w="9370" w:h="6797" w:wrap="none" w:vAnchor="page" w:hAnchor="page" w:x="1707" w:y="8808"/>
              <w:shd w:val="clear" w:color="auto" w:fill="auto"/>
              <w:spacing w:line="240" w:lineRule="auto"/>
              <w:jc w:val="center"/>
            </w:pPr>
            <w:r>
              <w:t>1</w:t>
            </w:r>
          </w:p>
        </w:tc>
      </w:tr>
      <w:tr w:rsidR="00E80845" w14:paraId="7B93805D" w14:textId="77777777">
        <w:trPr>
          <w:trHeight w:hRule="exact" w:val="288"/>
        </w:trPr>
        <w:tc>
          <w:tcPr>
            <w:tcW w:w="1565" w:type="dxa"/>
            <w:tcBorders>
              <w:top w:val="single" w:sz="4" w:space="0" w:color="auto"/>
              <w:left w:val="single" w:sz="4" w:space="0" w:color="auto"/>
            </w:tcBorders>
            <w:shd w:val="clear" w:color="auto" w:fill="FFFFFF"/>
            <w:vAlign w:val="bottom"/>
          </w:tcPr>
          <w:p w14:paraId="784C451D" w14:textId="77777777" w:rsidR="00E80845" w:rsidRDefault="007353E4">
            <w:pPr>
              <w:pStyle w:val="a9"/>
              <w:framePr w:w="9370" w:h="6797" w:wrap="none" w:vAnchor="page" w:hAnchor="page" w:x="1707" w:y="8808"/>
              <w:shd w:val="clear" w:color="auto" w:fill="auto"/>
              <w:spacing w:line="240" w:lineRule="auto"/>
              <w:jc w:val="center"/>
            </w:pPr>
            <w:r>
              <w:t>4</w:t>
            </w:r>
          </w:p>
        </w:tc>
        <w:tc>
          <w:tcPr>
            <w:tcW w:w="6235" w:type="dxa"/>
            <w:tcBorders>
              <w:top w:val="single" w:sz="4" w:space="0" w:color="auto"/>
              <w:left w:val="single" w:sz="4" w:space="0" w:color="auto"/>
            </w:tcBorders>
            <w:shd w:val="clear" w:color="auto" w:fill="FFFFFF"/>
            <w:vAlign w:val="bottom"/>
          </w:tcPr>
          <w:p w14:paraId="21046A6A" w14:textId="77777777" w:rsidR="00E80845" w:rsidRDefault="007353E4">
            <w:pPr>
              <w:pStyle w:val="a9"/>
              <w:framePr w:w="9370" w:h="6797" w:wrap="none" w:vAnchor="page" w:hAnchor="page" w:x="1707" w:y="8808"/>
              <w:shd w:val="clear" w:color="auto" w:fill="auto"/>
              <w:spacing w:line="240" w:lineRule="auto"/>
            </w:pPr>
            <w:r>
              <w:t>Наибольший общий делитель.</w:t>
            </w:r>
          </w:p>
        </w:tc>
        <w:tc>
          <w:tcPr>
            <w:tcW w:w="1570" w:type="dxa"/>
            <w:tcBorders>
              <w:top w:val="single" w:sz="4" w:space="0" w:color="auto"/>
              <w:left w:val="single" w:sz="4" w:space="0" w:color="auto"/>
              <w:right w:val="single" w:sz="4" w:space="0" w:color="auto"/>
            </w:tcBorders>
            <w:shd w:val="clear" w:color="auto" w:fill="FFFFFF"/>
            <w:vAlign w:val="bottom"/>
          </w:tcPr>
          <w:p w14:paraId="417333B5" w14:textId="77777777" w:rsidR="00E80845" w:rsidRDefault="007353E4">
            <w:pPr>
              <w:pStyle w:val="a9"/>
              <w:framePr w:w="9370" w:h="6797" w:wrap="none" w:vAnchor="page" w:hAnchor="page" w:x="1707" w:y="8808"/>
              <w:shd w:val="clear" w:color="auto" w:fill="auto"/>
              <w:spacing w:line="240" w:lineRule="auto"/>
              <w:jc w:val="center"/>
            </w:pPr>
            <w:r>
              <w:t>1</w:t>
            </w:r>
          </w:p>
        </w:tc>
      </w:tr>
      <w:tr w:rsidR="00E80845" w14:paraId="55E15693" w14:textId="77777777">
        <w:trPr>
          <w:trHeight w:hRule="exact" w:val="288"/>
        </w:trPr>
        <w:tc>
          <w:tcPr>
            <w:tcW w:w="1565" w:type="dxa"/>
            <w:tcBorders>
              <w:top w:val="single" w:sz="4" w:space="0" w:color="auto"/>
              <w:left w:val="single" w:sz="4" w:space="0" w:color="auto"/>
            </w:tcBorders>
            <w:shd w:val="clear" w:color="auto" w:fill="FFFFFF"/>
            <w:vAlign w:val="bottom"/>
          </w:tcPr>
          <w:p w14:paraId="64B07947" w14:textId="77777777" w:rsidR="00E80845" w:rsidRDefault="007353E4">
            <w:pPr>
              <w:pStyle w:val="a9"/>
              <w:framePr w:w="9370" w:h="6797" w:wrap="none" w:vAnchor="page" w:hAnchor="page" w:x="1707" w:y="8808"/>
              <w:shd w:val="clear" w:color="auto" w:fill="auto"/>
              <w:spacing w:line="240" w:lineRule="auto"/>
              <w:jc w:val="center"/>
            </w:pPr>
            <w:r>
              <w:t>5</w:t>
            </w:r>
          </w:p>
        </w:tc>
        <w:tc>
          <w:tcPr>
            <w:tcW w:w="6235" w:type="dxa"/>
            <w:tcBorders>
              <w:top w:val="single" w:sz="4" w:space="0" w:color="auto"/>
              <w:left w:val="single" w:sz="4" w:space="0" w:color="auto"/>
            </w:tcBorders>
            <w:shd w:val="clear" w:color="auto" w:fill="FFFFFF"/>
            <w:vAlign w:val="bottom"/>
          </w:tcPr>
          <w:p w14:paraId="61297E9E" w14:textId="77777777" w:rsidR="00E80845" w:rsidRDefault="007353E4">
            <w:pPr>
              <w:pStyle w:val="a9"/>
              <w:framePr w:w="9370" w:h="6797" w:wrap="none" w:vAnchor="page" w:hAnchor="page" w:x="1707" w:y="8808"/>
              <w:shd w:val="clear" w:color="auto" w:fill="auto"/>
              <w:spacing w:line="240" w:lineRule="auto"/>
            </w:pPr>
            <w:r>
              <w:t>Наименьшее общее кратное.</w:t>
            </w:r>
          </w:p>
        </w:tc>
        <w:tc>
          <w:tcPr>
            <w:tcW w:w="1570" w:type="dxa"/>
            <w:tcBorders>
              <w:top w:val="single" w:sz="4" w:space="0" w:color="auto"/>
              <w:left w:val="single" w:sz="4" w:space="0" w:color="auto"/>
              <w:right w:val="single" w:sz="4" w:space="0" w:color="auto"/>
            </w:tcBorders>
            <w:shd w:val="clear" w:color="auto" w:fill="FFFFFF"/>
            <w:vAlign w:val="bottom"/>
          </w:tcPr>
          <w:p w14:paraId="0FEB6DD6" w14:textId="77777777" w:rsidR="00E80845" w:rsidRDefault="007353E4">
            <w:pPr>
              <w:pStyle w:val="a9"/>
              <w:framePr w:w="9370" w:h="6797" w:wrap="none" w:vAnchor="page" w:hAnchor="page" w:x="1707" w:y="8808"/>
              <w:shd w:val="clear" w:color="auto" w:fill="auto"/>
              <w:spacing w:line="240" w:lineRule="auto"/>
              <w:jc w:val="center"/>
            </w:pPr>
            <w:r>
              <w:t>1</w:t>
            </w:r>
          </w:p>
        </w:tc>
      </w:tr>
      <w:tr w:rsidR="00E80845" w14:paraId="1A10ADFF" w14:textId="77777777">
        <w:trPr>
          <w:trHeight w:hRule="exact" w:val="283"/>
        </w:trPr>
        <w:tc>
          <w:tcPr>
            <w:tcW w:w="9370" w:type="dxa"/>
            <w:gridSpan w:val="3"/>
            <w:tcBorders>
              <w:top w:val="single" w:sz="4" w:space="0" w:color="auto"/>
              <w:left w:val="single" w:sz="4" w:space="0" w:color="auto"/>
              <w:right w:val="single" w:sz="4" w:space="0" w:color="auto"/>
            </w:tcBorders>
            <w:shd w:val="clear" w:color="auto" w:fill="FFFFFF"/>
            <w:vAlign w:val="bottom"/>
          </w:tcPr>
          <w:p w14:paraId="40C32935" w14:textId="77777777" w:rsidR="00E80845" w:rsidRDefault="007353E4">
            <w:pPr>
              <w:pStyle w:val="a9"/>
              <w:framePr w:w="9370" w:h="6797" w:wrap="none" w:vAnchor="page" w:hAnchor="page" w:x="1707" w:y="8808"/>
              <w:shd w:val="clear" w:color="auto" w:fill="auto"/>
              <w:spacing w:line="240" w:lineRule="auto"/>
              <w:jc w:val="center"/>
            </w:pPr>
            <w:r>
              <w:rPr>
                <w:b/>
                <w:bCs/>
              </w:rPr>
              <w:t>Обыкновенные дроби (8ч).</w:t>
            </w:r>
          </w:p>
        </w:tc>
      </w:tr>
      <w:tr w:rsidR="00E80845" w14:paraId="34362BF6" w14:textId="77777777">
        <w:trPr>
          <w:trHeight w:hRule="exact" w:val="288"/>
        </w:trPr>
        <w:tc>
          <w:tcPr>
            <w:tcW w:w="1565" w:type="dxa"/>
            <w:tcBorders>
              <w:top w:val="single" w:sz="4" w:space="0" w:color="auto"/>
              <w:left w:val="single" w:sz="4" w:space="0" w:color="auto"/>
            </w:tcBorders>
            <w:shd w:val="clear" w:color="auto" w:fill="FFFFFF"/>
            <w:vAlign w:val="bottom"/>
          </w:tcPr>
          <w:p w14:paraId="0CEFDE04" w14:textId="77777777" w:rsidR="00E80845" w:rsidRDefault="007353E4">
            <w:pPr>
              <w:pStyle w:val="a9"/>
              <w:framePr w:w="9370" w:h="6797" w:wrap="none" w:vAnchor="page" w:hAnchor="page" w:x="1707" w:y="8808"/>
              <w:shd w:val="clear" w:color="auto" w:fill="auto"/>
              <w:spacing w:line="240" w:lineRule="auto"/>
              <w:jc w:val="center"/>
            </w:pPr>
            <w:r>
              <w:t>6</w:t>
            </w:r>
          </w:p>
        </w:tc>
        <w:tc>
          <w:tcPr>
            <w:tcW w:w="6235" w:type="dxa"/>
            <w:tcBorders>
              <w:top w:val="single" w:sz="4" w:space="0" w:color="auto"/>
              <w:left w:val="single" w:sz="4" w:space="0" w:color="auto"/>
            </w:tcBorders>
            <w:shd w:val="clear" w:color="auto" w:fill="FFFFFF"/>
            <w:vAlign w:val="bottom"/>
          </w:tcPr>
          <w:p w14:paraId="6924F2C7" w14:textId="77777777" w:rsidR="00E80845" w:rsidRDefault="007353E4">
            <w:pPr>
              <w:pStyle w:val="a9"/>
              <w:framePr w:w="9370" w:h="6797" w:wrap="none" w:vAnchor="page" w:hAnchor="page" w:x="1707" w:y="8808"/>
              <w:shd w:val="clear" w:color="auto" w:fill="auto"/>
              <w:spacing w:line="240" w:lineRule="auto"/>
            </w:pPr>
            <w:r>
              <w:t>Основное свойство дроби.</w:t>
            </w:r>
          </w:p>
        </w:tc>
        <w:tc>
          <w:tcPr>
            <w:tcW w:w="1570" w:type="dxa"/>
            <w:tcBorders>
              <w:top w:val="single" w:sz="4" w:space="0" w:color="auto"/>
              <w:left w:val="single" w:sz="4" w:space="0" w:color="auto"/>
              <w:right w:val="single" w:sz="4" w:space="0" w:color="auto"/>
            </w:tcBorders>
            <w:shd w:val="clear" w:color="auto" w:fill="FFFFFF"/>
            <w:vAlign w:val="bottom"/>
          </w:tcPr>
          <w:p w14:paraId="4982A664" w14:textId="77777777" w:rsidR="00E80845" w:rsidRDefault="007353E4">
            <w:pPr>
              <w:pStyle w:val="a9"/>
              <w:framePr w:w="9370" w:h="6797" w:wrap="none" w:vAnchor="page" w:hAnchor="page" w:x="1707" w:y="8808"/>
              <w:shd w:val="clear" w:color="auto" w:fill="auto"/>
              <w:spacing w:line="240" w:lineRule="auto"/>
              <w:jc w:val="center"/>
            </w:pPr>
            <w:r>
              <w:t>1</w:t>
            </w:r>
          </w:p>
        </w:tc>
      </w:tr>
      <w:tr w:rsidR="00E80845" w14:paraId="5D4CA12D" w14:textId="77777777">
        <w:trPr>
          <w:trHeight w:hRule="exact" w:val="562"/>
        </w:trPr>
        <w:tc>
          <w:tcPr>
            <w:tcW w:w="1565" w:type="dxa"/>
            <w:tcBorders>
              <w:top w:val="single" w:sz="4" w:space="0" w:color="auto"/>
              <w:left w:val="single" w:sz="4" w:space="0" w:color="auto"/>
            </w:tcBorders>
            <w:shd w:val="clear" w:color="auto" w:fill="FFFFFF"/>
          </w:tcPr>
          <w:p w14:paraId="1D4149D8" w14:textId="77777777" w:rsidR="00E80845" w:rsidRDefault="007353E4">
            <w:pPr>
              <w:pStyle w:val="a9"/>
              <w:framePr w:w="9370" w:h="6797" w:wrap="none" w:vAnchor="page" w:hAnchor="page" w:x="1707" w:y="8808"/>
              <w:shd w:val="clear" w:color="auto" w:fill="auto"/>
              <w:spacing w:line="240" w:lineRule="auto"/>
              <w:jc w:val="center"/>
            </w:pPr>
            <w:r>
              <w:t>7-8</w:t>
            </w:r>
          </w:p>
        </w:tc>
        <w:tc>
          <w:tcPr>
            <w:tcW w:w="6235" w:type="dxa"/>
            <w:tcBorders>
              <w:top w:val="single" w:sz="4" w:space="0" w:color="auto"/>
              <w:left w:val="single" w:sz="4" w:space="0" w:color="auto"/>
            </w:tcBorders>
            <w:shd w:val="clear" w:color="auto" w:fill="FFFFFF"/>
            <w:vAlign w:val="bottom"/>
          </w:tcPr>
          <w:p w14:paraId="6CBAB643" w14:textId="77777777" w:rsidR="00E80845" w:rsidRDefault="007353E4">
            <w:pPr>
              <w:pStyle w:val="a9"/>
              <w:framePr w:w="9370" w:h="6797" w:wrap="none" w:vAnchor="page" w:hAnchor="page" w:x="1707" w:y="8808"/>
              <w:shd w:val="clear" w:color="auto" w:fill="auto"/>
              <w:spacing w:line="240" w:lineRule="auto"/>
            </w:pPr>
            <w:r>
              <w:t>Сокращение дробей. Приведение дробей к общему знаменателю.</w:t>
            </w:r>
          </w:p>
        </w:tc>
        <w:tc>
          <w:tcPr>
            <w:tcW w:w="1570" w:type="dxa"/>
            <w:tcBorders>
              <w:top w:val="single" w:sz="4" w:space="0" w:color="auto"/>
              <w:left w:val="single" w:sz="4" w:space="0" w:color="auto"/>
              <w:right w:val="single" w:sz="4" w:space="0" w:color="auto"/>
            </w:tcBorders>
            <w:shd w:val="clear" w:color="auto" w:fill="FFFFFF"/>
            <w:vAlign w:val="center"/>
          </w:tcPr>
          <w:p w14:paraId="51EF1D87" w14:textId="77777777" w:rsidR="00E80845" w:rsidRDefault="007353E4">
            <w:pPr>
              <w:pStyle w:val="a9"/>
              <w:framePr w:w="9370" w:h="6797" w:wrap="none" w:vAnchor="page" w:hAnchor="page" w:x="1707" w:y="8808"/>
              <w:shd w:val="clear" w:color="auto" w:fill="auto"/>
              <w:spacing w:line="240" w:lineRule="auto"/>
              <w:jc w:val="center"/>
            </w:pPr>
            <w:r>
              <w:t>2</w:t>
            </w:r>
          </w:p>
        </w:tc>
      </w:tr>
      <w:tr w:rsidR="00E80845" w14:paraId="204C2672" w14:textId="77777777">
        <w:trPr>
          <w:trHeight w:hRule="exact" w:val="283"/>
        </w:trPr>
        <w:tc>
          <w:tcPr>
            <w:tcW w:w="1565" w:type="dxa"/>
            <w:tcBorders>
              <w:top w:val="single" w:sz="4" w:space="0" w:color="auto"/>
              <w:left w:val="single" w:sz="4" w:space="0" w:color="auto"/>
            </w:tcBorders>
            <w:shd w:val="clear" w:color="auto" w:fill="FFFFFF"/>
            <w:vAlign w:val="bottom"/>
          </w:tcPr>
          <w:p w14:paraId="5FD03315" w14:textId="77777777" w:rsidR="00E80845" w:rsidRDefault="007353E4">
            <w:pPr>
              <w:pStyle w:val="a9"/>
              <w:framePr w:w="9370" w:h="6797" w:wrap="none" w:vAnchor="page" w:hAnchor="page" w:x="1707" w:y="8808"/>
              <w:shd w:val="clear" w:color="auto" w:fill="auto"/>
              <w:spacing w:line="240" w:lineRule="auto"/>
              <w:jc w:val="center"/>
            </w:pPr>
            <w:r>
              <w:t>9</w:t>
            </w:r>
          </w:p>
        </w:tc>
        <w:tc>
          <w:tcPr>
            <w:tcW w:w="6235" w:type="dxa"/>
            <w:tcBorders>
              <w:top w:val="single" w:sz="4" w:space="0" w:color="auto"/>
              <w:left w:val="single" w:sz="4" w:space="0" w:color="auto"/>
            </w:tcBorders>
            <w:shd w:val="clear" w:color="auto" w:fill="FFFFFF"/>
            <w:vAlign w:val="bottom"/>
          </w:tcPr>
          <w:p w14:paraId="51449082" w14:textId="77777777" w:rsidR="00E80845" w:rsidRDefault="007353E4">
            <w:pPr>
              <w:pStyle w:val="a9"/>
              <w:framePr w:w="9370" w:h="6797" w:wrap="none" w:vAnchor="page" w:hAnchor="page" w:x="1707" w:y="8808"/>
              <w:shd w:val="clear" w:color="auto" w:fill="auto"/>
              <w:spacing w:line="240" w:lineRule="auto"/>
            </w:pPr>
            <w:r>
              <w:t>Сложение и вычитание дробей.</w:t>
            </w:r>
          </w:p>
        </w:tc>
        <w:tc>
          <w:tcPr>
            <w:tcW w:w="1570" w:type="dxa"/>
            <w:tcBorders>
              <w:top w:val="single" w:sz="4" w:space="0" w:color="auto"/>
              <w:left w:val="single" w:sz="4" w:space="0" w:color="auto"/>
              <w:right w:val="single" w:sz="4" w:space="0" w:color="auto"/>
            </w:tcBorders>
            <w:shd w:val="clear" w:color="auto" w:fill="FFFFFF"/>
            <w:vAlign w:val="bottom"/>
          </w:tcPr>
          <w:p w14:paraId="4E68A9EF" w14:textId="77777777" w:rsidR="00E80845" w:rsidRDefault="007353E4">
            <w:pPr>
              <w:pStyle w:val="a9"/>
              <w:framePr w:w="9370" w:h="6797" w:wrap="none" w:vAnchor="page" w:hAnchor="page" w:x="1707" w:y="8808"/>
              <w:shd w:val="clear" w:color="auto" w:fill="auto"/>
              <w:spacing w:line="240" w:lineRule="auto"/>
              <w:jc w:val="center"/>
            </w:pPr>
            <w:r>
              <w:t>1</w:t>
            </w:r>
          </w:p>
        </w:tc>
      </w:tr>
      <w:tr w:rsidR="00E80845" w14:paraId="31FA3EAA" w14:textId="77777777">
        <w:trPr>
          <w:trHeight w:hRule="exact" w:val="288"/>
        </w:trPr>
        <w:tc>
          <w:tcPr>
            <w:tcW w:w="1565" w:type="dxa"/>
            <w:tcBorders>
              <w:top w:val="single" w:sz="4" w:space="0" w:color="auto"/>
              <w:left w:val="single" w:sz="4" w:space="0" w:color="auto"/>
            </w:tcBorders>
            <w:shd w:val="clear" w:color="auto" w:fill="FFFFFF"/>
            <w:vAlign w:val="bottom"/>
          </w:tcPr>
          <w:p w14:paraId="246B971E" w14:textId="77777777" w:rsidR="00E80845" w:rsidRDefault="007353E4">
            <w:pPr>
              <w:pStyle w:val="a9"/>
              <w:framePr w:w="9370" w:h="6797" w:wrap="none" w:vAnchor="page" w:hAnchor="page" w:x="1707" w:y="8808"/>
              <w:shd w:val="clear" w:color="auto" w:fill="auto"/>
              <w:spacing w:line="240" w:lineRule="auto"/>
              <w:jc w:val="center"/>
            </w:pPr>
            <w:r>
              <w:t>10</w:t>
            </w:r>
          </w:p>
        </w:tc>
        <w:tc>
          <w:tcPr>
            <w:tcW w:w="6235" w:type="dxa"/>
            <w:tcBorders>
              <w:top w:val="single" w:sz="4" w:space="0" w:color="auto"/>
              <w:left w:val="single" w:sz="4" w:space="0" w:color="auto"/>
            </w:tcBorders>
            <w:shd w:val="clear" w:color="auto" w:fill="FFFFFF"/>
            <w:vAlign w:val="bottom"/>
          </w:tcPr>
          <w:p w14:paraId="4E911A1D" w14:textId="77777777" w:rsidR="00E80845" w:rsidRDefault="007353E4">
            <w:pPr>
              <w:pStyle w:val="a9"/>
              <w:framePr w:w="9370" w:h="6797" w:wrap="none" w:vAnchor="page" w:hAnchor="page" w:x="1707" w:y="8808"/>
              <w:shd w:val="clear" w:color="auto" w:fill="auto"/>
              <w:spacing w:line="240" w:lineRule="auto"/>
            </w:pPr>
            <w:r>
              <w:t>Умножение дробей. Нахождение дроби от числа.</w:t>
            </w:r>
          </w:p>
        </w:tc>
        <w:tc>
          <w:tcPr>
            <w:tcW w:w="1570" w:type="dxa"/>
            <w:tcBorders>
              <w:top w:val="single" w:sz="4" w:space="0" w:color="auto"/>
              <w:left w:val="single" w:sz="4" w:space="0" w:color="auto"/>
              <w:right w:val="single" w:sz="4" w:space="0" w:color="auto"/>
            </w:tcBorders>
            <w:shd w:val="clear" w:color="auto" w:fill="FFFFFF"/>
            <w:vAlign w:val="bottom"/>
          </w:tcPr>
          <w:p w14:paraId="2FA39790" w14:textId="77777777" w:rsidR="00E80845" w:rsidRDefault="007353E4">
            <w:pPr>
              <w:pStyle w:val="a9"/>
              <w:framePr w:w="9370" w:h="6797" w:wrap="none" w:vAnchor="page" w:hAnchor="page" w:x="1707" w:y="8808"/>
              <w:shd w:val="clear" w:color="auto" w:fill="auto"/>
              <w:spacing w:line="240" w:lineRule="auto"/>
              <w:jc w:val="center"/>
            </w:pPr>
            <w:r>
              <w:t>1</w:t>
            </w:r>
          </w:p>
        </w:tc>
      </w:tr>
      <w:tr w:rsidR="00E80845" w14:paraId="6182F0E0" w14:textId="77777777">
        <w:trPr>
          <w:trHeight w:hRule="exact" w:val="562"/>
        </w:trPr>
        <w:tc>
          <w:tcPr>
            <w:tcW w:w="1565" w:type="dxa"/>
            <w:tcBorders>
              <w:top w:val="single" w:sz="4" w:space="0" w:color="auto"/>
              <w:left w:val="single" w:sz="4" w:space="0" w:color="auto"/>
            </w:tcBorders>
            <w:shd w:val="clear" w:color="auto" w:fill="FFFFFF"/>
          </w:tcPr>
          <w:p w14:paraId="6842C0F1" w14:textId="77777777" w:rsidR="00E80845" w:rsidRDefault="007353E4">
            <w:pPr>
              <w:pStyle w:val="a9"/>
              <w:framePr w:w="9370" w:h="6797" w:wrap="none" w:vAnchor="page" w:hAnchor="page" w:x="1707" w:y="8808"/>
              <w:shd w:val="clear" w:color="auto" w:fill="auto"/>
              <w:spacing w:line="240" w:lineRule="auto"/>
              <w:jc w:val="center"/>
            </w:pPr>
            <w:r>
              <w:t>11-12</w:t>
            </w:r>
          </w:p>
        </w:tc>
        <w:tc>
          <w:tcPr>
            <w:tcW w:w="6235" w:type="dxa"/>
            <w:tcBorders>
              <w:top w:val="single" w:sz="4" w:space="0" w:color="auto"/>
              <w:left w:val="single" w:sz="4" w:space="0" w:color="auto"/>
            </w:tcBorders>
            <w:shd w:val="clear" w:color="auto" w:fill="FFFFFF"/>
            <w:vAlign w:val="bottom"/>
          </w:tcPr>
          <w:p w14:paraId="63F0DECD" w14:textId="77777777" w:rsidR="00E80845" w:rsidRDefault="007353E4">
            <w:pPr>
              <w:pStyle w:val="a9"/>
              <w:framePr w:w="9370" w:h="6797" w:wrap="none" w:vAnchor="page" w:hAnchor="page" w:x="1707" w:y="8808"/>
              <w:shd w:val="clear" w:color="auto" w:fill="auto"/>
              <w:spacing w:line="240" w:lineRule="auto"/>
            </w:pPr>
            <w:r>
              <w:t>Деление дробей. Нахождение числа по значению его дроби.</w:t>
            </w:r>
          </w:p>
        </w:tc>
        <w:tc>
          <w:tcPr>
            <w:tcW w:w="1570" w:type="dxa"/>
            <w:tcBorders>
              <w:top w:val="single" w:sz="4" w:space="0" w:color="auto"/>
              <w:left w:val="single" w:sz="4" w:space="0" w:color="auto"/>
              <w:right w:val="single" w:sz="4" w:space="0" w:color="auto"/>
            </w:tcBorders>
            <w:shd w:val="clear" w:color="auto" w:fill="FFFFFF"/>
            <w:vAlign w:val="center"/>
          </w:tcPr>
          <w:p w14:paraId="2AA044FA" w14:textId="77777777" w:rsidR="00E80845" w:rsidRDefault="007353E4">
            <w:pPr>
              <w:pStyle w:val="a9"/>
              <w:framePr w:w="9370" w:h="6797" w:wrap="none" w:vAnchor="page" w:hAnchor="page" w:x="1707" w:y="8808"/>
              <w:shd w:val="clear" w:color="auto" w:fill="auto"/>
              <w:spacing w:line="240" w:lineRule="auto"/>
              <w:jc w:val="center"/>
            </w:pPr>
            <w:r>
              <w:t>2</w:t>
            </w:r>
          </w:p>
        </w:tc>
      </w:tr>
      <w:tr w:rsidR="00E80845" w14:paraId="5EEFE220" w14:textId="77777777">
        <w:trPr>
          <w:trHeight w:hRule="exact" w:val="288"/>
        </w:trPr>
        <w:tc>
          <w:tcPr>
            <w:tcW w:w="1565" w:type="dxa"/>
            <w:tcBorders>
              <w:top w:val="single" w:sz="4" w:space="0" w:color="auto"/>
              <w:left w:val="single" w:sz="4" w:space="0" w:color="auto"/>
            </w:tcBorders>
            <w:shd w:val="clear" w:color="auto" w:fill="FFFFFF"/>
            <w:vAlign w:val="bottom"/>
          </w:tcPr>
          <w:p w14:paraId="775FBB35" w14:textId="77777777" w:rsidR="00E80845" w:rsidRDefault="007353E4">
            <w:pPr>
              <w:pStyle w:val="a9"/>
              <w:framePr w:w="9370" w:h="6797" w:wrap="none" w:vAnchor="page" w:hAnchor="page" w:x="1707" w:y="8808"/>
              <w:shd w:val="clear" w:color="auto" w:fill="auto"/>
              <w:spacing w:line="240" w:lineRule="auto"/>
              <w:jc w:val="center"/>
            </w:pPr>
            <w:r>
              <w:t>13</w:t>
            </w:r>
          </w:p>
        </w:tc>
        <w:tc>
          <w:tcPr>
            <w:tcW w:w="6235" w:type="dxa"/>
            <w:tcBorders>
              <w:top w:val="single" w:sz="4" w:space="0" w:color="auto"/>
              <w:left w:val="single" w:sz="4" w:space="0" w:color="auto"/>
            </w:tcBorders>
            <w:shd w:val="clear" w:color="auto" w:fill="FFFFFF"/>
            <w:vAlign w:val="bottom"/>
          </w:tcPr>
          <w:p w14:paraId="2E9DC76E" w14:textId="77777777" w:rsidR="00E80845" w:rsidRDefault="007353E4">
            <w:pPr>
              <w:pStyle w:val="a9"/>
              <w:framePr w:w="9370" w:h="6797" w:wrap="none" w:vAnchor="page" w:hAnchor="page" w:x="1707" w:y="8808"/>
              <w:shd w:val="clear" w:color="auto" w:fill="auto"/>
              <w:spacing w:line="240" w:lineRule="auto"/>
            </w:pPr>
            <w:r>
              <w:t>Преобразование обыкновенных дробей в десятичные.</w:t>
            </w:r>
          </w:p>
        </w:tc>
        <w:tc>
          <w:tcPr>
            <w:tcW w:w="1570" w:type="dxa"/>
            <w:tcBorders>
              <w:top w:val="single" w:sz="4" w:space="0" w:color="auto"/>
              <w:left w:val="single" w:sz="4" w:space="0" w:color="auto"/>
              <w:right w:val="single" w:sz="4" w:space="0" w:color="auto"/>
            </w:tcBorders>
            <w:shd w:val="clear" w:color="auto" w:fill="FFFFFF"/>
            <w:vAlign w:val="bottom"/>
          </w:tcPr>
          <w:p w14:paraId="75F8A571" w14:textId="77777777" w:rsidR="00E80845" w:rsidRDefault="007353E4">
            <w:pPr>
              <w:pStyle w:val="a9"/>
              <w:framePr w:w="9370" w:h="6797" w:wrap="none" w:vAnchor="page" w:hAnchor="page" w:x="1707" w:y="8808"/>
              <w:shd w:val="clear" w:color="auto" w:fill="auto"/>
              <w:spacing w:line="240" w:lineRule="auto"/>
              <w:jc w:val="center"/>
            </w:pPr>
            <w:r>
              <w:t>1</w:t>
            </w:r>
          </w:p>
        </w:tc>
      </w:tr>
      <w:tr w:rsidR="00E80845" w14:paraId="531AF42D" w14:textId="77777777">
        <w:trPr>
          <w:trHeight w:hRule="exact" w:val="403"/>
        </w:trPr>
        <w:tc>
          <w:tcPr>
            <w:tcW w:w="9370" w:type="dxa"/>
            <w:gridSpan w:val="3"/>
            <w:tcBorders>
              <w:top w:val="single" w:sz="4" w:space="0" w:color="auto"/>
              <w:left w:val="single" w:sz="4" w:space="0" w:color="auto"/>
              <w:right w:val="single" w:sz="4" w:space="0" w:color="auto"/>
            </w:tcBorders>
            <w:shd w:val="clear" w:color="auto" w:fill="FFFFFF"/>
          </w:tcPr>
          <w:p w14:paraId="33C2CC0E" w14:textId="77777777" w:rsidR="00E80845" w:rsidRDefault="007353E4">
            <w:pPr>
              <w:pStyle w:val="a9"/>
              <w:framePr w:w="9370" w:h="6797" w:wrap="none" w:vAnchor="page" w:hAnchor="page" w:x="1707" w:y="8808"/>
              <w:shd w:val="clear" w:color="auto" w:fill="auto"/>
              <w:spacing w:line="240" w:lineRule="auto"/>
              <w:jc w:val="center"/>
            </w:pPr>
            <w:r>
              <w:rPr>
                <w:b/>
                <w:bCs/>
              </w:rPr>
              <w:t>Отношения и пропорции (7ч).</w:t>
            </w:r>
          </w:p>
        </w:tc>
      </w:tr>
      <w:tr w:rsidR="00E80845" w14:paraId="2A408275" w14:textId="77777777">
        <w:trPr>
          <w:trHeight w:hRule="exact" w:val="288"/>
        </w:trPr>
        <w:tc>
          <w:tcPr>
            <w:tcW w:w="1565" w:type="dxa"/>
            <w:tcBorders>
              <w:top w:val="single" w:sz="4" w:space="0" w:color="auto"/>
              <w:left w:val="single" w:sz="4" w:space="0" w:color="auto"/>
            </w:tcBorders>
            <w:shd w:val="clear" w:color="auto" w:fill="FFFFFF"/>
            <w:vAlign w:val="bottom"/>
          </w:tcPr>
          <w:p w14:paraId="4C1639F0" w14:textId="77777777" w:rsidR="00E80845" w:rsidRDefault="007353E4">
            <w:pPr>
              <w:pStyle w:val="a9"/>
              <w:framePr w:w="9370" w:h="6797" w:wrap="none" w:vAnchor="page" w:hAnchor="page" w:x="1707" w:y="8808"/>
              <w:shd w:val="clear" w:color="auto" w:fill="auto"/>
              <w:spacing w:line="240" w:lineRule="auto"/>
              <w:jc w:val="center"/>
            </w:pPr>
            <w:r>
              <w:t>14</w:t>
            </w:r>
          </w:p>
        </w:tc>
        <w:tc>
          <w:tcPr>
            <w:tcW w:w="6235" w:type="dxa"/>
            <w:tcBorders>
              <w:top w:val="single" w:sz="4" w:space="0" w:color="auto"/>
              <w:left w:val="single" w:sz="4" w:space="0" w:color="auto"/>
            </w:tcBorders>
            <w:shd w:val="clear" w:color="auto" w:fill="FFFFFF"/>
            <w:vAlign w:val="bottom"/>
          </w:tcPr>
          <w:p w14:paraId="0BB992FE" w14:textId="77777777" w:rsidR="00E80845" w:rsidRDefault="007353E4">
            <w:pPr>
              <w:pStyle w:val="a9"/>
              <w:framePr w:w="9370" w:h="6797" w:wrap="none" w:vAnchor="page" w:hAnchor="page" w:x="1707" w:y="8808"/>
              <w:shd w:val="clear" w:color="auto" w:fill="auto"/>
              <w:spacing w:line="240" w:lineRule="auto"/>
            </w:pPr>
            <w:r>
              <w:t>Отношения. Пропорции.</w:t>
            </w:r>
          </w:p>
        </w:tc>
        <w:tc>
          <w:tcPr>
            <w:tcW w:w="1570" w:type="dxa"/>
            <w:tcBorders>
              <w:top w:val="single" w:sz="4" w:space="0" w:color="auto"/>
              <w:left w:val="single" w:sz="4" w:space="0" w:color="auto"/>
              <w:right w:val="single" w:sz="4" w:space="0" w:color="auto"/>
            </w:tcBorders>
            <w:shd w:val="clear" w:color="auto" w:fill="FFFFFF"/>
            <w:vAlign w:val="bottom"/>
          </w:tcPr>
          <w:p w14:paraId="6948D5D7" w14:textId="77777777" w:rsidR="00E80845" w:rsidRDefault="007353E4">
            <w:pPr>
              <w:pStyle w:val="a9"/>
              <w:framePr w:w="9370" w:h="6797" w:wrap="none" w:vAnchor="page" w:hAnchor="page" w:x="1707" w:y="8808"/>
              <w:shd w:val="clear" w:color="auto" w:fill="auto"/>
              <w:spacing w:line="240" w:lineRule="auto"/>
              <w:jc w:val="center"/>
            </w:pPr>
            <w:r>
              <w:t>1</w:t>
            </w:r>
          </w:p>
        </w:tc>
      </w:tr>
      <w:tr w:rsidR="00E80845" w14:paraId="707FA9A6" w14:textId="77777777">
        <w:trPr>
          <w:trHeight w:hRule="exact" w:val="288"/>
        </w:trPr>
        <w:tc>
          <w:tcPr>
            <w:tcW w:w="1565" w:type="dxa"/>
            <w:tcBorders>
              <w:top w:val="single" w:sz="4" w:space="0" w:color="auto"/>
              <w:left w:val="single" w:sz="4" w:space="0" w:color="auto"/>
            </w:tcBorders>
            <w:shd w:val="clear" w:color="auto" w:fill="FFFFFF"/>
            <w:vAlign w:val="bottom"/>
          </w:tcPr>
          <w:p w14:paraId="07D984D2" w14:textId="77777777" w:rsidR="00E80845" w:rsidRDefault="007353E4">
            <w:pPr>
              <w:pStyle w:val="a9"/>
              <w:framePr w:w="9370" w:h="6797" w:wrap="none" w:vAnchor="page" w:hAnchor="page" w:x="1707" w:y="8808"/>
              <w:shd w:val="clear" w:color="auto" w:fill="auto"/>
              <w:spacing w:line="240" w:lineRule="auto"/>
              <w:jc w:val="center"/>
            </w:pPr>
            <w:r>
              <w:t>15</w:t>
            </w:r>
          </w:p>
        </w:tc>
        <w:tc>
          <w:tcPr>
            <w:tcW w:w="6235" w:type="dxa"/>
            <w:tcBorders>
              <w:top w:val="single" w:sz="4" w:space="0" w:color="auto"/>
              <w:left w:val="single" w:sz="4" w:space="0" w:color="auto"/>
            </w:tcBorders>
            <w:shd w:val="clear" w:color="auto" w:fill="FFFFFF"/>
            <w:vAlign w:val="bottom"/>
          </w:tcPr>
          <w:p w14:paraId="3EC91640" w14:textId="77777777" w:rsidR="00E80845" w:rsidRDefault="007353E4">
            <w:pPr>
              <w:pStyle w:val="a9"/>
              <w:framePr w:w="9370" w:h="6797" w:wrap="none" w:vAnchor="page" w:hAnchor="page" w:x="1707" w:y="8808"/>
              <w:shd w:val="clear" w:color="auto" w:fill="auto"/>
              <w:spacing w:line="240" w:lineRule="auto"/>
            </w:pPr>
            <w:r>
              <w:t>Прямая и обратная пропорциональные зависимости.</w:t>
            </w:r>
          </w:p>
        </w:tc>
        <w:tc>
          <w:tcPr>
            <w:tcW w:w="1570" w:type="dxa"/>
            <w:tcBorders>
              <w:top w:val="single" w:sz="4" w:space="0" w:color="auto"/>
              <w:left w:val="single" w:sz="4" w:space="0" w:color="auto"/>
              <w:right w:val="single" w:sz="4" w:space="0" w:color="auto"/>
            </w:tcBorders>
            <w:shd w:val="clear" w:color="auto" w:fill="FFFFFF"/>
            <w:vAlign w:val="bottom"/>
          </w:tcPr>
          <w:p w14:paraId="4367644D" w14:textId="77777777" w:rsidR="00E80845" w:rsidRDefault="007353E4">
            <w:pPr>
              <w:pStyle w:val="a9"/>
              <w:framePr w:w="9370" w:h="6797" w:wrap="none" w:vAnchor="page" w:hAnchor="page" w:x="1707" w:y="8808"/>
              <w:shd w:val="clear" w:color="auto" w:fill="auto"/>
              <w:spacing w:line="240" w:lineRule="auto"/>
              <w:jc w:val="center"/>
            </w:pPr>
            <w:r>
              <w:t>1</w:t>
            </w:r>
          </w:p>
        </w:tc>
      </w:tr>
      <w:tr w:rsidR="00E80845" w14:paraId="47185888" w14:textId="77777777">
        <w:trPr>
          <w:trHeight w:hRule="exact" w:val="571"/>
        </w:trPr>
        <w:tc>
          <w:tcPr>
            <w:tcW w:w="1565" w:type="dxa"/>
            <w:tcBorders>
              <w:top w:val="single" w:sz="4" w:space="0" w:color="auto"/>
              <w:left w:val="single" w:sz="4" w:space="0" w:color="auto"/>
              <w:bottom w:val="single" w:sz="4" w:space="0" w:color="auto"/>
            </w:tcBorders>
            <w:shd w:val="clear" w:color="auto" w:fill="FFFFFF"/>
            <w:vAlign w:val="center"/>
          </w:tcPr>
          <w:p w14:paraId="6C9C30AD" w14:textId="77777777" w:rsidR="00E80845" w:rsidRDefault="007353E4">
            <w:pPr>
              <w:pStyle w:val="a9"/>
              <w:framePr w:w="9370" w:h="6797" w:wrap="none" w:vAnchor="page" w:hAnchor="page" w:x="1707" w:y="8808"/>
              <w:shd w:val="clear" w:color="auto" w:fill="auto"/>
              <w:spacing w:line="240" w:lineRule="auto"/>
              <w:jc w:val="center"/>
            </w:pPr>
            <w:r>
              <w:t>16</w:t>
            </w:r>
          </w:p>
        </w:tc>
        <w:tc>
          <w:tcPr>
            <w:tcW w:w="6235" w:type="dxa"/>
            <w:tcBorders>
              <w:top w:val="single" w:sz="4" w:space="0" w:color="auto"/>
              <w:left w:val="single" w:sz="4" w:space="0" w:color="auto"/>
              <w:bottom w:val="single" w:sz="4" w:space="0" w:color="auto"/>
            </w:tcBorders>
            <w:shd w:val="clear" w:color="auto" w:fill="FFFFFF"/>
            <w:vAlign w:val="bottom"/>
          </w:tcPr>
          <w:p w14:paraId="3F0441ED" w14:textId="77777777" w:rsidR="00E80845" w:rsidRDefault="007353E4">
            <w:pPr>
              <w:pStyle w:val="a9"/>
              <w:framePr w:w="9370" w:h="6797" w:wrap="none" w:vAnchor="page" w:hAnchor="page" w:x="1707" w:y="8808"/>
              <w:shd w:val="clear" w:color="auto" w:fill="auto"/>
              <w:spacing w:line="240" w:lineRule="auto"/>
            </w:pPr>
            <w:r>
              <w:t>Процентное отношение двух чисел. Деление числа в данном отношении.</w:t>
            </w:r>
          </w:p>
        </w:tc>
        <w:tc>
          <w:tcPr>
            <w:tcW w:w="1570" w:type="dxa"/>
            <w:tcBorders>
              <w:top w:val="single" w:sz="4" w:space="0" w:color="auto"/>
              <w:left w:val="single" w:sz="4" w:space="0" w:color="auto"/>
              <w:bottom w:val="single" w:sz="4" w:space="0" w:color="auto"/>
              <w:right w:val="single" w:sz="4" w:space="0" w:color="auto"/>
            </w:tcBorders>
            <w:shd w:val="clear" w:color="auto" w:fill="FFFFFF"/>
            <w:vAlign w:val="center"/>
          </w:tcPr>
          <w:p w14:paraId="2161FC4A" w14:textId="77777777" w:rsidR="00E80845" w:rsidRDefault="007353E4">
            <w:pPr>
              <w:pStyle w:val="a9"/>
              <w:framePr w:w="9370" w:h="6797" w:wrap="none" w:vAnchor="page" w:hAnchor="page" w:x="1707" w:y="8808"/>
              <w:shd w:val="clear" w:color="auto" w:fill="auto"/>
              <w:spacing w:line="240" w:lineRule="auto"/>
              <w:jc w:val="center"/>
            </w:pPr>
            <w:r>
              <w:t>1</w:t>
            </w:r>
          </w:p>
        </w:tc>
      </w:tr>
    </w:tbl>
    <w:p w14:paraId="0C093559" w14:textId="77777777" w:rsidR="00E80845" w:rsidRDefault="00E80845">
      <w:pPr>
        <w:spacing w:line="1" w:lineRule="exact"/>
        <w:sectPr w:rsidR="00E80845">
          <w:pgSz w:w="11900" w:h="16840"/>
          <w:pgMar w:top="360" w:right="360" w:bottom="360" w:left="360" w:header="0" w:footer="3" w:gutter="0"/>
          <w:cols w:space="720"/>
          <w:noEndnote/>
          <w:docGrid w:linePitch="360"/>
        </w:sectPr>
      </w:pPr>
    </w:p>
    <w:p w14:paraId="585045F0" w14:textId="77777777" w:rsidR="00E80845" w:rsidRDefault="00E80845">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1565"/>
        <w:gridCol w:w="6235"/>
        <w:gridCol w:w="1570"/>
      </w:tblGrid>
      <w:tr w:rsidR="00E80845" w14:paraId="0283FBB7" w14:textId="77777777">
        <w:trPr>
          <w:trHeight w:hRule="exact" w:val="293"/>
        </w:trPr>
        <w:tc>
          <w:tcPr>
            <w:tcW w:w="1565" w:type="dxa"/>
            <w:tcBorders>
              <w:top w:val="single" w:sz="4" w:space="0" w:color="auto"/>
              <w:left w:val="single" w:sz="4" w:space="0" w:color="auto"/>
            </w:tcBorders>
            <w:shd w:val="clear" w:color="auto" w:fill="FFFFFF"/>
            <w:vAlign w:val="bottom"/>
          </w:tcPr>
          <w:p w14:paraId="1A97E148" w14:textId="77777777" w:rsidR="00E80845" w:rsidRDefault="007353E4">
            <w:pPr>
              <w:pStyle w:val="a9"/>
              <w:framePr w:w="9370" w:h="6547" w:wrap="none" w:vAnchor="page" w:hAnchor="page" w:x="1690" w:y="1128"/>
              <w:shd w:val="clear" w:color="auto" w:fill="auto"/>
              <w:spacing w:line="240" w:lineRule="auto"/>
              <w:ind w:firstLine="660"/>
              <w:jc w:val="both"/>
            </w:pPr>
            <w:r>
              <w:t>17</w:t>
            </w:r>
          </w:p>
        </w:tc>
        <w:tc>
          <w:tcPr>
            <w:tcW w:w="6235" w:type="dxa"/>
            <w:tcBorders>
              <w:top w:val="single" w:sz="4" w:space="0" w:color="auto"/>
              <w:left w:val="single" w:sz="4" w:space="0" w:color="auto"/>
            </w:tcBorders>
            <w:shd w:val="clear" w:color="auto" w:fill="FFFFFF"/>
            <w:vAlign w:val="bottom"/>
          </w:tcPr>
          <w:p w14:paraId="4FAA3982" w14:textId="77777777" w:rsidR="00E80845" w:rsidRDefault="007353E4">
            <w:pPr>
              <w:pStyle w:val="a9"/>
              <w:framePr w:w="9370" w:h="6547" w:wrap="none" w:vAnchor="page" w:hAnchor="page" w:x="1690" w:y="1128"/>
              <w:shd w:val="clear" w:color="auto" w:fill="auto"/>
              <w:spacing w:line="240" w:lineRule="auto"/>
            </w:pPr>
            <w:r>
              <w:t>Окружность и круг. Длина окружности. Площадь круга.</w:t>
            </w:r>
          </w:p>
        </w:tc>
        <w:tc>
          <w:tcPr>
            <w:tcW w:w="1570" w:type="dxa"/>
            <w:tcBorders>
              <w:top w:val="single" w:sz="4" w:space="0" w:color="auto"/>
              <w:left w:val="single" w:sz="4" w:space="0" w:color="auto"/>
              <w:right w:val="single" w:sz="4" w:space="0" w:color="auto"/>
            </w:tcBorders>
            <w:shd w:val="clear" w:color="auto" w:fill="FFFFFF"/>
            <w:vAlign w:val="bottom"/>
          </w:tcPr>
          <w:p w14:paraId="506D0C76" w14:textId="77777777" w:rsidR="00E80845" w:rsidRDefault="007353E4">
            <w:pPr>
              <w:pStyle w:val="a9"/>
              <w:framePr w:w="9370" w:h="6547" w:wrap="none" w:vAnchor="page" w:hAnchor="page" w:x="1690" w:y="1128"/>
              <w:shd w:val="clear" w:color="auto" w:fill="auto"/>
              <w:spacing w:line="240" w:lineRule="auto"/>
              <w:jc w:val="center"/>
            </w:pPr>
            <w:r>
              <w:t>1</w:t>
            </w:r>
          </w:p>
        </w:tc>
      </w:tr>
      <w:tr w:rsidR="00E80845" w14:paraId="1E7B980C" w14:textId="77777777">
        <w:trPr>
          <w:trHeight w:hRule="exact" w:val="408"/>
        </w:trPr>
        <w:tc>
          <w:tcPr>
            <w:tcW w:w="1565" w:type="dxa"/>
            <w:tcBorders>
              <w:top w:val="single" w:sz="4" w:space="0" w:color="auto"/>
              <w:left w:val="single" w:sz="4" w:space="0" w:color="auto"/>
            </w:tcBorders>
            <w:shd w:val="clear" w:color="auto" w:fill="FFFFFF"/>
            <w:vAlign w:val="center"/>
          </w:tcPr>
          <w:p w14:paraId="1C5C3DBA" w14:textId="77777777" w:rsidR="00E80845" w:rsidRDefault="007353E4">
            <w:pPr>
              <w:pStyle w:val="a9"/>
              <w:framePr w:w="9370" w:h="6547" w:wrap="none" w:vAnchor="page" w:hAnchor="page" w:x="1690" w:y="1128"/>
              <w:shd w:val="clear" w:color="auto" w:fill="auto"/>
              <w:spacing w:line="240" w:lineRule="auto"/>
              <w:ind w:firstLine="660"/>
              <w:jc w:val="both"/>
            </w:pPr>
            <w:r>
              <w:rPr>
                <w:lang w:val="en-US" w:eastAsia="en-US" w:bidi="en-US"/>
              </w:rPr>
              <w:t>18</w:t>
            </w:r>
          </w:p>
        </w:tc>
        <w:tc>
          <w:tcPr>
            <w:tcW w:w="6235" w:type="dxa"/>
            <w:tcBorders>
              <w:top w:val="single" w:sz="4" w:space="0" w:color="auto"/>
              <w:left w:val="single" w:sz="4" w:space="0" w:color="auto"/>
            </w:tcBorders>
            <w:shd w:val="clear" w:color="auto" w:fill="FFFFFF"/>
            <w:vAlign w:val="center"/>
          </w:tcPr>
          <w:p w14:paraId="19B8BC6D" w14:textId="77777777" w:rsidR="00E80845" w:rsidRDefault="007353E4">
            <w:pPr>
              <w:pStyle w:val="a9"/>
              <w:framePr w:w="9370" w:h="6547" w:wrap="none" w:vAnchor="page" w:hAnchor="page" w:x="1690" w:y="1128"/>
              <w:shd w:val="clear" w:color="auto" w:fill="auto"/>
              <w:spacing w:line="240" w:lineRule="auto"/>
            </w:pPr>
            <w:r>
              <w:t>Цилиндр. Конус. Шар.</w:t>
            </w:r>
          </w:p>
        </w:tc>
        <w:tc>
          <w:tcPr>
            <w:tcW w:w="1570" w:type="dxa"/>
            <w:tcBorders>
              <w:top w:val="single" w:sz="4" w:space="0" w:color="auto"/>
              <w:left w:val="single" w:sz="4" w:space="0" w:color="auto"/>
              <w:right w:val="single" w:sz="4" w:space="0" w:color="auto"/>
            </w:tcBorders>
            <w:shd w:val="clear" w:color="auto" w:fill="FFFFFF"/>
            <w:vAlign w:val="center"/>
          </w:tcPr>
          <w:p w14:paraId="5F216063" w14:textId="77777777" w:rsidR="00E80845" w:rsidRDefault="007353E4">
            <w:pPr>
              <w:pStyle w:val="a9"/>
              <w:framePr w:w="9370" w:h="6547" w:wrap="none" w:vAnchor="page" w:hAnchor="page" w:x="1690" w:y="1128"/>
              <w:shd w:val="clear" w:color="auto" w:fill="auto"/>
              <w:spacing w:line="240" w:lineRule="auto"/>
              <w:jc w:val="center"/>
            </w:pPr>
            <w:r>
              <w:t>1</w:t>
            </w:r>
          </w:p>
        </w:tc>
      </w:tr>
      <w:tr w:rsidR="00E80845" w14:paraId="43ED2278" w14:textId="77777777">
        <w:trPr>
          <w:trHeight w:hRule="exact" w:val="408"/>
        </w:trPr>
        <w:tc>
          <w:tcPr>
            <w:tcW w:w="1565" w:type="dxa"/>
            <w:tcBorders>
              <w:top w:val="single" w:sz="4" w:space="0" w:color="auto"/>
              <w:left w:val="single" w:sz="4" w:space="0" w:color="auto"/>
            </w:tcBorders>
            <w:shd w:val="clear" w:color="auto" w:fill="FFFFFF"/>
          </w:tcPr>
          <w:p w14:paraId="0684D549" w14:textId="77777777" w:rsidR="00E80845" w:rsidRDefault="007353E4">
            <w:pPr>
              <w:pStyle w:val="a9"/>
              <w:framePr w:w="9370" w:h="6547" w:wrap="none" w:vAnchor="page" w:hAnchor="page" w:x="1690" w:y="1128"/>
              <w:shd w:val="clear" w:color="auto" w:fill="auto"/>
              <w:spacing w:line="240" w:lineRule="auto"/>
              <w:ind w:firstLine="660"/>
              <w:jc w:val="both"/>
            </w:pPr>
            <w:r>
              <w:rPr>
                <w:lang w:val="en-US" w:eastAsia="en-US" w:bidi="en-US"/>
              </w:rPr>
              <w:t>19</w:t>
            </w:r>
          </w:p>
        </w:tc>
        <w:tc>
          <w:tcPr>
            <w:tcW w:w="6235" w:type="dxa"/>
            <w:tcBorders>
              <w:top w:val="single" w:sz="4" w:space="0" w:color="auto"/>
              <w:left w:val="single" w:sz="4" w:space="0" w:color="auto"/>
            </w:tcBorders>
            <w:shd w:val="clear" w:color="auto" w:fill="FFFFFF"/>
          </w:tcPr>
          <w:p w14:paraId="30F70B97" w14:textId="77777777" w:rsidR="00E80845" w:rsidRDefault="007353E4">
            <w:pPr>
              <w:pStyle w:val="a9"/>
              <w:framePr w:w="9370" w:h="6547" w:wrap="none" w:vAnchor="page" w:hAnchor="page" w:x="1690" w:y="1128"/>
              <w:shd w:val="clear" w:color="auto" w:fill="auto"/>
              <w:spacing w:line="240" w:lineRule="auto"/>
            </w:pPr>
            <w:r>
              <w:t>Диаграммы.</w:t>
            </w:r>
          </w:p>
        </w:tc>
        <w:tc>
          <w:tcPr>
            <w:tcW w:w="1570" w:type="dxa"/>
            <w:tcBorders>
              <w:top w:val="single" w:sz="4" w:space="0" w:color="auto"/>
              <w:left w:val="single" w:sz="4" w:space="0" w:color="auto"/>
              <w:right w:val="single" w:sz="4" w:space="0" w:color="auto"/>
            </w:tcBorders>
            <w:shd w:val="clear" w:color="auto" w:fill="FFFFFF"/>
            <w:vAlign w:val="center"/>
          </w:tcPr>
          <w:p w14:paraId="108470EE" w14:textId="77777777" w:rsidR="00E80845" w:rsidRDefault="007353E4">
            <w:pPr>
              <w:pStyle w:val="a9"/>
              <w:framePr w:w="9370" w:h="6547" w:wrap="none" w:vAnchor="page" w:hAnchor="page" w:x="1690" w:y="1128"/>
              <w:shd w:val="clear" w:color="auto" w:fill="auto"/>
              <w:spacing w:line="240" w:lineRule="auto"/>
              <w:jc w:val="center"/>
            </w:pPr>
            <w:r>
              <w:t>1</w:t>
            </w:r>
          </w:p>
        </w:tc>
      </w:tr>
      <w:tr w:rsidR="00E80845" w14:paraId="43A1A29C" w14:textId="77777777">
        <w:trPr>
          <w:trHeight w:hRule="exact" w:val="283"/>
        </w:trPr>
        <w:tc>
          <w:tcPr>
            <w:tcW w:w="1565" w:type="dxa"/>
            <w:tcBorders>
              <w:top w:val="single" w:sz="4" w:space="0" w:color="auto"/>
              <w:left w:val="single" w:sz="4" w:space="0" w:color="auto"/>
            </w:tcBorders>
            <w:shd w:val="clear" w:color="auto" w:fill="FFFFFF"/>
            <w:vAlign w:val="bottom"/>
          </w:tcPr>
          <w:p w14:paraId="7B501E6C" w14:textId="77777777" w:rsidR="00E80845" w:rsidRDefault="007353E4">
            <w:pPr>
              <w:pStyle w:val="a9"/>
              <w:framePr w:w="9370" w:h="6547" w:wrap="none" w:vAnchor="page" w:hAnchor="page" w:x="1690" w:y="1128"/>
              <w:shd w:val="clear" w:color="auto" w:fill="auto"/>
              <w:spacing w:line="240" w:lineRule="auto"/>
              <w:ind w:firstLine="660"/>
              <w:jc w:val="both"/>
            </w:pPr>
            <w:r>
              <w:rPr>
                <w:lang w:val="en-US" w:eastAsia="en-US" w:bidi="en-US"/>
              </w:rPr>
              <w:t>20</w:t>
            </w:r>
          </w:p>
        </w:tc>
        <w:tc>
          <w:tcPr>
            <w:tcW w:w="6235" w:type="dxa"/>
            <w:tcBorders>
              <w:top w:val="single" w:sz="4" w:space="0" w:color="auto"/>
              <w:left w:val="single" w:sz="4" w:space="0" w:color="auto"/>
            </w:tcBorders>
            <w:shd w:val="clear" w:color="auto" w:fill="FFFFFF"/>
            <w:vAlign w:val="bottom"/>
          </w:tcPr>
          <w:p w14:paraId="4BAC045A" w14:textId="77777777" w:rsidR="00E80845" w:rsidRDefault="007353E4">
            <w:pPr>
              <w:pStyle w:val="a9"/>
              <w:framePr w:w="9370" w:h="6547" w:wrap="none" w:vAnchor="page" w:hAnchor="page" w:x="1690" w:y="1128"/>
              <w:shd w:val="clear" w:color="auto" w:fill="auto"/>
              <w:spacing w:line="240" w:lineRule="auto"/>
              <w:jc w:val="both"/>
            </w:pPr>
            <w:r>
              <w:t>Случайные события. Вероятность случайного события.</w:t>
            </w:r>
          </w:p>
        </w:tc>
        <w:tc>
          <w:tcPr>
            <w:tcW w:w="1570" w:type="dxa"/>
            <w:tcBorders>
              <w:top w:val="single" w:sz="4" w:space="0" w:color="auto"/>
              <w:left w:val="single" w:sz="4" w:space="0" w:color="auto"/>
              <w:right w:val="single" w:sz="4" w:space="0" w:color="auto"/>
            </w:tcBorders>
            <w:shd w:val="clear" w:color="auto" w:fill="FFFFFF"/>
            <w:vAlign w:val="bottom"/>
          </w:tcPr>
          <w:p w14:paraId="212FD8EC" w14:textId="77777777" w:rsidR="00E80845" w:rsidRDefault="007353E4">
            <w:pPr>
              <w:pStyle w:val="a9"/>
              <w:framePr w:w="9370" w:h="6547" w:wrap="none" w:vAnchor="page" w:hAnchor="page" w:x="1690" w:y="1128"/>
              <w:shd w:val="clear" w:color="auto" w:fill="auto"/>
              <w:spacing w:line="240" w:lineRule="auto"/>
              <w:jc w:val="center"/>
            </w:pPr>
            <w:r>
              <w:t>1</w:t>
            </w:r>
          </w:p>
        </w:tc>
      </w:tr>
      <w:tr w:rsidR="00E80845" w14:paraId="267E5F35" w14:textId="77777777">
        <w:trPr>
          <w:trHeight w:hRule="exact" w:val="288"/>
        </w:trPr>
        <w:tc>
          <w:tcPr>
            <w:tcW w:w="9370" w:type="dxa"/>
            <w:gridSpan w:val="3"/>
            <w:tcBorders>
              <w:top w:val="single" w:sz="4" w:space="0" w:color="auto"/>
              <w:left w:val="single" w:sz="4" w:space="0" w:color="auto"/>
              <w:right w:val="single" w:sz="4" w:space="0" w:color="auto"/>
            </w:tcBorders>
            <w:shd w:val="clear" w:color="auto" w:fill="FFFFFF"/>
            <w:vAlign w:val="bottom"/>
          </w:tcPr>
          <w:p w14:paraId="2AE82273" w14:textId="77777777" w:rsidR="00E80845" w:rsidRDefault="007353E4">
            <w:pPr>
              <w:pStyle w:val="a9"/>
              <w:framePr w:w="9370" w:h="6547" w:wrap="none" w:vAnchor="page" w:hAnchor="page" w:x="1690" w:y="1128"/>
              <w:shd w:val="clear" w:color="auto" w:fill="auto"/>
              <w:spacing w:line="240" w:lineRule="auto"/>
              <w:jc w:val="center"/>
            </w:pPr>
            <w:r>
              <w:rPr>
                <w:b/>
                <w:bCs/>
              </w:rPr>
              <w:t>Рациональные числа и действия над ними (15ч).</w:t>
            </w:r>
          </w:p>
        </w:tc>
      </w:tr>
      <w:tr w:rsidR="00E80845" w14:paraId="539DC2F4" w14:textId="77777777">
        <w:trPr>
          <w:trHeight w:hRule="exact" w:val="283"/>
        </w:trPr>
        <w:tc>
          <w:tcPr>
            <w:tcW w:w="1565" w:type="dxa"/>
            <w:tcBorders>
              <w:top w:val="single" w:sz="4" w:space="0" w:color="auto"/>
              <w:left w:val="single" w:sz="4" w:space="0" w:color="auto"/>
            </w:tcBorders>
            <w:shd w:val="clear" w:color="auto" w:fill="FFFFFF"/>
            <w:vAlign w:val="bottom"/>
          </w:tcPr>
          <w:p w14:paraId="59174E64" w14:textId="77777777" w:rsidR="00E80845" w:rsidRDefault="007353E4">
            <w:pPr>
              <w:pStyle w:val="a9"/>
              <w:framePr w:w="9370" w:h="6547" w:wrap="none" w:vAnchor="page" w:hAnchor="page" w:x="1690" w:y="1128"/>
              <w:shd w:val="clear" w:color="auto" w:fill="auto"/>
              <w:spacing w:line="240" w:lineRule="auto"/>
              <w:ind w:firstLine="660"/>
              <w:jc w:val="both"/>
            </w:pPr>
            <w:r>
              <w:t>21</w:t>
            </w:r>
          </w:p>
        </w:tc>
        <w:tc>
          <w:tcPr>
            <w:tcW w:w="6235" w:type="dxa"/>
            <w:tcBorders>
              <w:top w:val="single" w:sz="4" w:space="0" w:color="auto"/>
              <w:left w:val="single" w:sz="4" w:space="0" w:color="auto"/>
            </w:tcBorders>
            <w:shd w:val="clear" w:color="auto" w:fill="FFFFFF"/>
            <w:vAlign w:val="bottom"/>
          </w:tcPr>
          <w:p w14:paraId="6E273FDF" w14:textId="77777777" w:rsidR="00E80845" w:rsidRDefault="007353E4">
            <w:pPr>
              <w:pStyle w:val="a9"/>
              <w:framePr w:w="9370" w:h="6547" w:wrap="none" w:vAnchor="page" w:hAnchor="page" w:x="1690" w:y="1128"/>
              <w:shd w:val="clear" w:color="auto" w:fill="auto"/>
              <w:spacing w:line="240" w:lineRule="auto"/>
              <w:jc w:val="both"/>
            </w:pPr>
            <w:r>
              <w:t>Положительные и отрицательные числа.</w:t>
            </w:r>
          </w:p>
        </w:tc>
        <w:tc>
          <w:tcPr>
            <w:tcW w:w="1570" w:type="dxa"/>
            <w:tcBorders>
              <w:top w:val="single" w:sz="4" w:space="0" w:color="auto"/>
              <w:left w:val="single" w:sz="4" w:space="0" w:color="auto"/>
              <w:right w:val="single" w:sz="4" w:space="0" w:color="auto"/>
            </w:tcBorders>
            <w:shd w:val="clear" w:color="auto" w:fill="FFFFFF"/>
            <w:vAlign w:val="bottom"/>
          </w:tcPr>
          <w:p w14:paraId="72CA3D47" w14:textId="77777777" w:rsidR="00E80845" w:rsidRDefault="007353E4">
            <w:pPr>
              <w:pStyle w:val="a9"/>
              <w:framePr w:w="9370" w:h="6547" w:wrap="none" w:vAnchor="page" w:hAnchor="page" w:x="1690" w:y="1128"/>
              <w:shd w:val="clear" w:color="auto" w:fill="auto"/>
              <w:spacing w:line="240" w:lineRule="auto"/>
              <w:jc w:val="center"/>
            </w:pPr>
            <w:r>
              <w:t>1</w:t>
            </w:r>
          </w:p>
        </w:tc>
      </w:tr>
      <w:tr w:rsidR="00E80845" w14:paraId="741ED8A3" w14:textId="77777777">
        <w:trPr>
          <w:trHeight w:hRule="exact" w:val="288"/>
        </w:trPr>
        <w:tc>
          <w:tcPr>
            <w:tcW w:w="1565" w:type="dxa"/>
            <w:tcBorders>
              <w:top w:val="single" w:sz="4" w:space="0" w:color="auto"/>
              <w:left w:val="single" w:sz="4" w:space="0" w:color="auto"/>
            </w:tcBorders>
            <w:shd w:val="clear" w:color="auto" w:fill="FFFFFF"/>
            <w:vAlign w:val="bottom"/>
          </w:tcPr>
          <w:p w14:paraId="664CF5B6" w14:textId="77777777" w:rsidR="00E80845" w:rsidRDefault="007353E4">
            <w:pPr>
              <w:pStyle w:val="a9"/>
              <w:framePr w:w="9370" w:h="6547" w:wrap="none" w:vAnchor="page" w:hAnchor="page" w:x="1690" w:y="1128"/>
              <w:shd w:val="clear" w:color="auto" w:fill="auto"/>
              <w:spacing w:line="240" w:lineRule="auto"/>
              <w:ind w:firstLine="660"/>
              <w:jc w:val="both"/>
            </w:pPr>
            <w:r>
              <w:t>22</w:t>
            </w:r>
          </w:p>
        </w:tc>
        <w:tc>
          <w:tcPr>
            <w:tcW w:w="6235" w:type="dxa"/>
            <w:tcBorders>
              <w:top w:val="single" w:sz="4" w:space="0" w:color="auto"/>
              <w:left w:val="single" w:sz="4" w:space="0" w:color="auto"/>
            </w:tcBorders>
            <w:shd w:val="clear" w:color="auto" w:fill="FFFFFF"/>
            <w:vAlign w:val="bottom"/>
          </w:tcPr>
          <w:p w14:paraId="317B369D" w14:textId="77777777" w:rsidR="00E80845" w:rsidRDefault="007353E4">
            <w:pPr>
              <w:pStyle w:val="a9"/>
              <w:framePr w:w="9370" w:h="6547" w:wrap="none" w:vAnchor="page" w:hAnchor="page" w:x="1690" w:y="1128"/>
              <w:shd w:val="clear" w:color="auto" w:fill="auto"/>
              <w:spacing w:line="240" w:lineRule="auto"/>
              <w:jc w:val="both"/>
            </w:pPr>
            <w:r>
              <w:t>Координатная прямая.</w:t>
            </w:r>
          </w:p>
        </w:tc>
        <w:tc>
          <w:tcPr>
            <w:tcW w:w="1570" w:type="dxa"/>
            <w:tcBorders>
              <w:top w:val="single" w:sz="4" w:space="0" w:color="auto"/>
              <w:left w:val="single" w:sz="4" w:space="0" w:color="auto"/>
              <w:right w:val="single" w:sz="4" w:space="0" w:color="auto"/>
            </w:tcBorders>
            <w:shd w:val="clear" w:color="auto" w:fill="FFFFFF"/>
            <w:vAlign w:val="bottom"/>
          </w:tcPr>
          <w:p w14:paraId="5EEAE34D" w14:textId="77777777" w:rsidR="00E80845" w:rsidRDefault="007353E4">
            <w:pPr>
              <w:pStyle w:val="a9"/>
              <w:framePr w:w="9370" w:h="6547" w:wrap="none" w:vAnchor="page" w:hAnchor="page" w:x="1690" w:y="1128"/>
              <w:shd w:val="clear" w:color="auto" w:fill="auto"/>
              <w:spacing w:line="240" w:lineRule="auto"/>
              <w:jc w:val="center"/>
            </w:pPr>
            <w:r>
              <w:t>1</w:t>
            </w:r>
          </w:p>
        </w:tc>
      </w:tr>
      <w:tr w:rsidR="00E80845" w14:paraId="479CA6B3" w14:textId="77777777">
        <w:trPr>
          <w:trHeight w:hRule="exact" w:val="288"/>
        </w:trPr>
        <w:tc>
          <w:tcPr>
            <w:tcW w:w="1565" w:type="dxa"/>
            <w:tcBorders>
              <w:top w:val="single" w:sz="4" w:space="0" w:color="auto"/>
              <w:left w:val="single" w:sz="4" w:space="0" w:color="auto"/>
            </w:tcBorders>
            <w:shd w:val="clear" w:color="auto" w:fill="FFFFFF"/>
            <w:vAlign w:val="bottom"/>
          </w:tcPr>
          <w:p w14:paraId="5E69D2FC" w14:textId="77777777" w:rsidR="00E80845" w:rsidRDefault="007353E4">
            <w:pPr>
              <w:pStyle w:val="a9"/>
              <w:framePr w:w="9370" w:h="6547" w:wrap="none" w:vAnchor="page" w:hAnchor="page" w:x="1690" w:y="1128"/>
              <w:shd w:val="clear" w:color="auto" w:fill="auto"/>
              <w:spacing w:line="240" w:lineRule="auto"/>
              <w:ind w:firstLine="660"/>
              <w:jc w:val="both"/>
            </w:pPr>
            <w:r>
              <w:t>23</w:t>
            </w:r>
          </w:p>
        </w:tc>
        <w:tc>
          <w:tcPr>
            <w:tcW w:w="6235" w:type="dxa"/>
            <w:tcBorders>
              <w:top w:val="single" w:sz="4" w:space="0" w:color="auto"/>
              <w:left w:val="single" w:sz="4" w:space="0" w:color="auto"/>
            </w:tcBorders>
            <w:shd w:val="clear" w:color="auto" w:fill="FFFFFF"/>
            <w:vAlign w:val="bottom"/>
          </w:tcPr>
          <w:p w14:paraId="1CCFEB6F" w14:textId="77777777" w:rsidR="00E80845" w:rsidRDefault="007353E4">
            <w:pPr>
              <w:pStyle w:val="a9"/>
              <w:framePr w:w="9370" w:h="6547" w:wrap="none" w:vAnchor="page" w:hAnchor="page" w:x="1690" w:y="1128"/>
              <w:shd w:val="clear" w:color="auto" w:fill="auto"/>
              <w:spacing w:line="240" w:lineRule="auto"/>
              <w:jc w:val="both"/>
            </w:pPr>
            <w:r>
              <w:t>Целые числа. Рациональные числа.</w:t>
            </w:r>
          </w:p>
        </w:tc>
        <w:tc>
          <w:tcPr>
            <w:tcW w:w="1570" w:type="dxa"/>
            <w:tcBorders>
              <w:top w:val="single" w:sz="4" w:space="0" w:color="auto"/>
              <w:left w:val="single" w:sz="4" w:space="0" w:color="auto"/>
              <w:right w:val="single" w:sz="4" w:space="0" w:color="auto"/>
            </w:tcBorders>
            <w:shd w:val="clear" w:color="auto" w:fill="FFFFFF"/>
            <w:vAlign w:val="bottom"/>
          </w:tcPr>
          <w:p w14:paraId="6F87CBA7" w14:textId="77777777" w:rsidR="00E80845" w:rsidRDefault="007353E4">
            <w:pPr>
              <w:pStyle w:val="a9"/>
              <w:framePr w:w="9370" w:h="6547" w:wrap="none" w:vAnchor="page" w:hAnchor="page" w:x="1690" w:y="1128"/>
              <w:shd w:val="clear" w:color="auto" w:fill="auto"/>
              <w:spacing w:line="240" w:lineRule="auto"/>
              <w:jc w:val="center"/>
            </w:pPr>
            <w:r>
              <w:t>1</w:t>
            </w:r>
          </w:p>
        </w:tc>
      </w:tr>
      <w:tr w:rsidR="00E80845" w14:paraId="7C3CE974" w14:textId="77777777">
        <w:trPr>
          <w:trHeight w:hRule="exact" w:val="283"/>
        </w:trPr>
        <w:tc>
          <w:tcPr>
            <w:tcW w:w="1565" w:type="dxa"/>
            <w:tcBorders>
              <w:top w:val="single" w:sz="4" w:space="0" w:color="auto"/>
              <w:left w:val="single" w:sz="4" w:space="0" w:color="auto"/>
            </w:tcBorders>
            <w:shd w:val="clear" w:color="auto" w:fill="FFFFFF"/>
            <w:vAlign w:val="bottom"/>
          </w:tcPr>
          <w:p w14:paraId="5FB4038E" w14:textId="77777777" w:rsidR="00E80845" w:rsidRDefault="007353E4">
            <w:pPr>
              <w:pStyle w:val="a9"/>
              <w:framePr w:w="9370" w:h="6547" w:wrap="none" w:vAnchor="page" w:hAnchor="page" w:x="1690" w:y="1128"/>
              <w:shd w:val="clear" w:color="auto" w:fill="auto"/>
              <w:spacing w:line="240" w:lineRule="auto"/>
              <w:ind w:firstLine="660"/>
              <w:jc w:val="both"/>
            </w:pPr>
            <w:r>
              <w:t>24</w:t>
            </w:r>
          </w:p>
        </w:tc>
        <w:tc>
          <w:tcPr>
            <w:tcW w:w="6235" w:type="dxa"/>
            <w:tcBorders>
              <w:top w:val="single" w:sz="4" w:space="0" w:color="auto"/>
              <w:left w:val="single" w:sz="4" w:space="0" w:color="auto"/>
            </w:tcBorders>
            <w:shd w:val="clear" w:color="auto" w:fill="FFFFFF"/>
            <w:vAlign w:val="bottom"/>
          </w:tcPr>
          <w:p w14:paraId="17F95952" w14:textId="77777777" w:rsidR="00E80845" w:rsidRDefault="007353E4">
            <w:pPr>
              <w:pStyle w:val="a9"/>
              <w:framePr w:w="9370" w:h="6547" w:wrap="none" w:vAnchor="page" w:hAnchor="page" w:x="1690" w:y="1128"/>
              <w:shd w:val="clear" w:color="auto" w:fill="auto"/>
              <w:spacing w:line="240" w:lineRule="auto"/>
              <w:jc w:val="both"/>
            </w:pPr>
            <w:r>
              <w:t>Модуль числа.</w:t>
            </w:r>
          </w:p>
        </w:tc>
        <w:tc>
          <w:tcPr>
            <w:tcW w:w="1570" w:type="dxa"/>
            <w:tcBorders>
              <w:top w:val="single" w:sz="4" w:space="0" w:color="auto"/>
              <w:left w:val="single" w:sz="4" w:space="0" w:color="auto"/>
              <w:right w:val="single" w:sz="4" w:space="0" w:color="auto"/>
            </w:tcBorders>
            <w:shd w:val="clear" w:color="auto" w:fill="FFFFFF"/>
            <w:vAlign w:val="bottom"/>
          </w:tcPr>
          <w:p w14:paraId="53E4667F" w14:textId="77777777" w:rsidR="00E80845" w:rsidRDefault="007353E4">
            <w:pPr>
              <w:pStyle w:val="a9"/>
              <w:framePr w:w="9370" w:h="6547" w:wrap="none" w:vAnchor="page" w:hAnchor="page" w:x="1690" w:y="1128"/>
              <w:shd w:val="clear" w:color="auto" w:fill="auto"/>
              <w:spacing w:line="240" w:lineRule="auto"/>
              <w:jc w:val="center"/>
            </w:pPr>
            <w:r>
              <w:t>1</w:t>
            </w:r>
          </w:p>
        </w:tc>
      </w:tr>
      <w:tr w:rsidR="00E80845" w14:paraId="2C7F0897" w14:textId="77777777">
        <w:trPr>
          <w:trHeight w:hRule="exact" w:val="322"/>
        </w:trPr>
        <w:tc>
          <w:tcPr>
            <w:tcW w:w="1565" w:type="dxa"/>
            <w:tcBorders>
              <w:top w:val="single" w:sz="4" w:space="0" w:color="auto"/>
              <w:left w:val="single" w:sz="4" w:space="0" w:color="auto"/>
            </w:tcBorders>
            <w:shd w:val="clear" w:color="auto" w:fill="FFFFFF"/>
          </w:tcPr>
          <w:p w14:paraId="47D506BE" w14:textId="77777777" w:rsidR="00E80845" w:rsidRDefault="007353E4">
            <w:pPr>
              <w:pStyle w:val="a9"/>
              <w:framePr w:w="9370" w:h="6547" w:wrap="none" w:vAnchor="page" w:hAnchor="page" w:x="1690" w:y="1128"/>
              <w:shd w:val="clear" w:color="auto" w:fill="auto"/>
              <w:spacing w:line="240" w:lineRule="auto"/>
              <w:ind w:firstLine="660"/>
              <w:jc w:val="both"/>
            </w:pPr>
            <w:r>
              <w:t>25</w:t>
            </w:r>
          </w:p>
        </w:tc>
        <w:tc>
          <w:tcPr>
            <w:tcW w:w="6235" w:type="dxa"/>
            <w:tcBorders>
              <w:top w:val="single" w:sz="4" w:space="0" w:color="auto"/>
              <w:left w:val="single" w:sz="4" w:space="0" w:color="auto"/>
            </w:tcBorders>
            <w:shd w:val="clear" w:color="auto" w:fill="FFFFFF"/>
          </w:tcPr>
          <w:p w14:paraId="52708DC0" w14:textId="77777777" w:rsidR="00E80845" w:rsidRDefault="007353E4">
            <w:pPr>
              <w:pStyle w:val="a9"/>
              <w:framePr w:w="9370" w:h="6547" w:wrap="none" w:vAnchor="page" w:hAnchor="page" w:x="1690" w:y="1128"/>
              <w:shd w:val="clear" w:color="auto" w:fill="auto"/>
              <w:spacing w:line="240" w:lineRule="auto"/>
              <w:jc w:val="both"/>
            </w:pPr>
            <w:r>
              <w:t>Сравнение чисел.</w:t>
            </w:r>
          </w:p>
        </w:tc>
        <w:tc>
          <w:tcPr>
            <w:tcW w:w="1570" w:type="dxa"/>
            <w:tcBorders>
              <w:top w:val="single" w:sz="4" w:space="0" w:color="auto"/>
              <w:left w:val="single" w:sz="4" w:space="0" w:color="auto"/>
              <w:right w:val="single" w:sz="4" w:space="0" w:color="auto"/>
            </w:tcBorders>
            <w:shd w:val="clear" w:color="auto" w:fill="FFFFFF"/>
            <w:vAlign w:val="bottom"/>
          </w:tcPr>
          <w:p w14:paraId="42FAD9B7" w14:textId="77777777" w:rsidR="00E80845" w:rsidRDefault="007353E4">
            <w:pPr>
              <w:pStyle w:val="a9"/>
              <w:framePr w:w="9370" w:h="6547" w:wrap="none" w:vAnchor="page" w:hAnchor="page" w:x="1690" w:y="1128"/>
              <w:shd w:val="clear" w:color="auto" w:fill="auto"/>
              <w:spacing w:line="240" w:lineRule="auto"/>
              <w:jc w:val="center"/>
            </w:pPr>
            <w:r>
              <w:t>1</w:t>
            </w:r>
          </w:p>
        </w:tc>
      </w:tr>
      <w:tr w:rsidR="00E80845" w14:paraId="62454864" w14:textId="77777777">
        <w:trPr>
          <w:trHeight w:hRule="exact" w:val="562"/>
        </w:trPr>
        <w:tc>
          <w:tcPr>
            <w:tcW w:w="1565" w:type="dxa"/>
            <w:tcBorders>
              <w:top w:val="single" w:sz="4" w:space="0" w:color="auto"/>
              <w:left w:val="single" w:sz="4" w:space="0" w:color="auto"/>
            </w:tcBorders>
            <w:shd w:val="clear" w:color="auto" w:fill="FFFFFF"/>
            <w:vAlign w:val="center"/>
          </w:tcPr>
          <w:p w14:paraId="20794ACB" w14:textId="77777777" w:rsidR="00E80845" w:rsidRDefault="007353E4">
            <w:pPr>
              <w:pStyle w:val="a9"/>
              <w:framePr w:w="9370" w:h="6547" w:wrap="none" w:vAnchor="page" w:hAnchor="page" w:x="1690" w:y="1128"/>
              <w:shd w:val="clear" w:color="auto" w:fill="auto"/>
              <w:spacing w:line="240" w:lineRule="auto"/>
              <w:ind w:firstLine="660"/>
              <w:jc w:val="both"/>
            </w:pPr>
            <w:r>
              <w:t>26</w:t>
            </w:r>
          </w:p>
        </w:tc>
        <w:tc>
          <w:tcPr>
            <w:tcW w:w="6235" w:type="dxa"/>
            <w:tcBorders>
              <w:top w:val="single" w:sz="4" w:space="0" w:color="auto"/>
              <w:left w:val="single" w:sz="4" w:space="0" w:color="auto"/>
            </w:tcBorders>
            <w:shd w:val="clear" w:color="auto" w:fill="FFFFFF"/>
            <w:vAlign w:val="bottom"/>
          </w:tcPr>
          <w:p w14:paraId="68372197" w14:textId="77777777" w:rsidR="00E80845" w:rsidRDefault="007353E4">
            <w:pPr>
              <w:pStyle w:val="a9"/>
              <w:framePr w:w="9370" w:h="6547" w:wrap="none" w:vAnchor="page" w:hAnchor="page" w:x="1690" w:y="1128"/>
              <w:shd w:val="clear" w:color="auto" w:fill="auto"/>
              <w:spacing w:line="240" w:lineRule="auto"/>
              <w:jc w:val="both"/>
            </w:pPr>
            <w:r>
              <w:t>Сложение и вычитание рациональных чисел. Свойства сложения рациональных чисел.</w:t>
            </w:r>
          </w:p>
        </w:tc>
        <w:tc>
          <w:tcPr>
            <w:tcW w:w="1570" w:type="dxa"/>
            <w:tcBorders>
              <w:top w:val="single" w:sz="4" w:space="0" w:color="auto"/>
              <w:left w:val="single" w:sz="4" w:space="0" w:color="auto"/>
              <w:right w:val="single" w:sz="4" w:space="0" w:color="auto"/>
            </w:tcBorders>
            <w:shd w:val="clear" w:color="auto" w:fill="FFFFFF"/>
            <w:vAlign w:val="center"/>
          </w:tcPr>
          <w:p w14:paraId="26108183" w14:textId="77777777" w:rsidR="00E80845" w:rsidRDefault="007353E4">
            <w:pPr>
              <w:pStyle w:val="a9"/>
              <w:framePr w:w="9370" w:h="6547" w:wrap="none" w:vAnchor="page" w:hAnchor="page" w:x="1690" w:y="1128"/>
              <w:shd w:val="clear" w:color="auto" w:fill="auto"/>
              <w:spacing w:line="240" w:lineRule="auto"/>
              <w:jc w:val="center"/>
            </w:pPr>
            <w:r>
              <w:t>1</w:t>
            </w:r>
          </w:p>
        </w:tc>
      </w:tr>
      <w:tr w:rsidR="00E80845" w14:paraId="4BD1B989" w14:textId="77777777">
        <w:trPr>
          <w:trHeight w:hRule="exact" w:val="840"/>
        </w:trPr>
        <w:tc>
          <w:tcPr>
            <w:tcW w:w="1565" w:type="dxa"/>
            <w:tcBorders>
              <w:top w:val="single" w:sz="4" w:space="0" w:color="auto"/>
              <w:left w:val="single" w:sz="4" w:space="0" w:color="auto"/>
            </w:tcBorders>
            <w:shd w:val="clear" w:color="auto" w:fill="FFFFFF"/>
          </w:tcPr>
          <w:p w14:paraId="16F72150" w14:textId="77777777" w:rsidR="00E80845" w:rsidRDefault="007353E4">
            <w:pPr>
              <w:pStyle w:val="a9"/>
              <w:framePr w:w="9370" w:h="6547" w:wrap="none" w:vAnchor="page" w:hAnchor="page" w:x="1690" w:y="1128"/>
              <w:shd w:val="clear" w:color="auto" w:fill="auto"/>
              <w:spacing w:line="240" w:lineRule="auto"/>
              <w:jc w:val="center"/>
            </w:pPr>
            <w:r>
              <w:t>27-28</w:t>
            </w:r>
          </w:p>
        </w:tc>
        <w:tc>
          <w:tcPr>
            <w:tcW w:w="6235" w:type="dxa"/>
            <w:tcBorders>
              <w:top w:val="single" w:sz="4" w:space="0" w:color="auto"/>
              <w:left w:val="single" w:sz="4" w:space="0" w:color="auto"/>
            </w:tcBorders>
            <w:shd w:val="clear" w:color="auto" w:fill="FFFFFF"/>
            <w:vAlign w:val="bottom"/>
          </w:tcPr>
          <w:p w14:paraId="21C5ACA4" w14:textId="77777777" w:rsidR="00E80845" w:rsidRDefault="007353E4">
            <w:pPr>
              <w:pStyle w:val="a9"/>
              <w:framePr w:w="9370" w:h="6547" w:wrap="none" w:vAnchor="page" w:hAnchor="page" w:x="1690" w:y="1128"/>
              <w:shd w:val="clear" w:color="auto" w:fill="auto"/>
              <w:spacing w:line="240" w:lineRule="auto"/>
              <w:jc w:val="both"/>
            </w:pPr>
            <w:r>
              <w:t>Умножение рациональных чисел. Свойства умножения рациональных чисел. Распределительное свойство умножения.</w:t>
            </w:r>
          </w:p>
        </w:tc>
        <w:tc>
          <w:tcPr>
            <w:tcW w:w="1570" w:type="dxa"/>
            <w:tcBorders>
              <w:top w:val="single" w:sz="4" w:space="0" w:color="auto"/>
              <w:left w:val="single" w:sz="4" w:space="0" w:color="auto"/>
              <w:right w:val="single" w:sz="4" w:space="0" w:color="auto"/>
            </w:tcBorders>
            <w:shd w:val="clear" w:color="auto" w:fill="FFFFFF"/>
          </w:tcPr>
          <w:p w14:paraId="377CDA5B" w14:textId="77777777" w:rsidR="00E80845" w:rsidRDefault="007353E4">
            <w:pPr>
              <w:pStyle w:val="a9"/>
              <w:framePr w:w="9370" w:h="6547" w:wrap="none" w:vAnchor="page" w:hAnchor="page" w:x="1690" w:y="1128"/>
              <w:shd w:val="clear" w:color="auto" w:fill="auto"/>
              <w:spacing w:line="240" w:lineRule="auto"/>
              <w:jc w:val="center"/>
            </w:pPr>
            <w:r>
              <w:t>2</w:t>
            </w:r>
          </w:p>
        </w:tc>
      </w:tr>
      <w:tr w:rsidR="00E80845" w14:paraId="70DA18DE" w14:textId="77777777">
        <w:trPr>
          <w:trHeight w:hRule="exact" w:val="288"/>
        </w:trPr>
        <w:tc>
          <w:tcPr>
            <w:tcW w:w="1565" w:type="dxa"/>
            <w:tcBorders>
              <w:top w:val="single" w:sz="4" w:space="0" w:color="auto"/>
              <w:left w:val="single" w:sz="4" w:space="0" w:color="auto"/>
            </w:tcBorders>
            <w:shd w:val="clear" w:color="auto" w:fill="FFFFFF"/>
            <w:vAlign w:val="bottom"/>
          </w:tcPr>
          <w:p w14:paraId="47C7ACDD" w14:textId="77777777" w:rsidR="00E80845" w:rsidRDefault="007353E4">
            <w:pPr>
              <w:pStyle w:val="a9"/>
              <w:framePr w:w="9370" w:h="6547" w:wrap="none" w:vAnchor="page" w:hAnchor="page" w:x="1690" w:y="1128"/>
              <w:shd w:val="clear" w:color="auto" w:fill="auto"/>
              <w:spacing w:line="240" w:lineRule="auto"/>
              <w:ind w:firstLine="660"/>
              <w:jc w:val="both"/>
            </w:pPr>
            <w:r>
              <w:t>29</w:t>
            </w:r>
          </w:p>
        </w:tc>
        <w:tc>
          <w:tcPr>
            <w:tcW w:w="6235" w:type="dxa"/>
            <w:tcBorders>
              <w:top w:val="single" w:sz="4" w:space="0" w:color="auto"/>
              <w:left w:val="single" w:sz="4" w:space="0" w:color="auto"/>
            </w:tcBorders>
            <w:shd w:val="clear" w:color="auto" w:fill="FFFFFF"/>
            <w:vAlign w:val="bottom"/>
          </w:tcPr>
          <w:p w14:paraId="523F69EF" w14:textId="77777777" w:rsidR="00E80845" w:rsidRDefault="007353E4">
            <w:pPr>
              <w:pStyle w:val="a9"/>
              <w:framePr w:w="9370" w:h="6547" w:wrap="none" w:vAnchor="page" w:hAnchor="page" w:x="1690" w:y="1128"/>
              <w:shd w:val="clear" w:color="auto" w:fill="auto"/>
              <w:spacing w:line="240" w:lineRule="auto"/>
            </w:pPr>
            <w:r>
              <w:t>Деление рациональных чисел.</w:t>
            </w:r>
          </w:p>
        </w:tc>
        <w:tc>
          <w:tcPr>
            <w:tcW w:w="1570" w:type="dxa"/>
            <w:tcBorders>
              <w:top w:val="single" w:sz="4" w:space="0" w:color="auto"/>
              <w:left w:val="single" w:sz="4" w:space="0" w:color="auto"/>
              <w:right w:val="single" w:sz="4" w:space="0" w:color="auto"/>
            </w:tcBorders>
            <w:shd w:val="clear" w:color="auto" w:fill="FFFFFF"/>
            <w:vAlign w:val="bottom"/>
          </w:tcPr>
          <w:p w14:paraId="65CFD2E2" w14:textId="77777777" w:rsidR="00E80845" w:rsidRDefault="007353E4">
            <w:pPr>
              <w:pStyle w:val="a9"/>
              <w:framePr w:w="9370" w:h="6547" w:wrap="none" w:vAnchor="page" w:hAnchor="page" w:x="1690" w:y="1128"/>
              <w:shd w:val="clear" w:color="auto" w:fill="auto"/>
              <w:spacing w:line="240" w:lineRule="auto"/>
              <w:jc w:val="center"/>
            </w:pPr>
            <w:r>
              <w:t>1</w:t>
            </w:r>
          </w:p>
        </w:tc>
      </w:tr>
      <w:tr w:rsidR="00E80845" w14:paraId="33FC2A3C" w14:textId="77777777">
        <w:trPr>
          <w:trHeight w:hRule="exact" w:val="562"/>
        </w:trPr>
        <w:tc>
          <w:tcPr>
            <w:tcW w:w="1565" w:type="dxa"/>
            <w:tcBorders>
              <w:top w:val="single" w:sz="4" w:space="0" w:color="auto"/>
              <w:left w:val="single" w:sz="4" w:space="0" w:color="auto"/>
            </w:tcBorders>
            <w:shd w:val="clear" w:color="auto" w:fill="FFFFFF"/>
          </w:tcPr>
          <w:p w14:paraId="79F8E4A5" w14:textId="77777777" w:rsidR="00E80845" w:rsidRDefault="007353E4">
            <w:pPr>
              <w:pStyle w:val="a9"/>
              <w:framePr w:w="9370" w:h="6547" w:wrap="none" w:vAnchor="page" w:hAnchor="page" w:x="1690" w:y="1128"/>
              <w:shd w:val="clear" w:color="auto" w:fill="auto"/>
              <w:spacing w:line="240" w:lineRule="auto"/>
              <w:ind w:firstLine="660"/>
              <w:jc w:val="both"/>
            </w:pPr>
            <w:r>
              <w:t>30</w:t>
            </w:r>
          </w:p>
        </w:tc>
        <w:tc>
          <w:tcPr>
            <w:tcW w:w="6235" w:type="dxa"/>
            <w:tcBorders>
              <w:top w:val="single" w:sz="4" w:space="0" w:color="auto"/>
              <w:left w:val="single" w:sz="4" w:space="0" w:color="auto"/>
            </w:tcBorders>
            <w:shd w:val="clear" w:color="auto" w:fill="FFFFFF"/>
            <w:vAlign w:val="bottom"/>
          </w:tcPr>
          <w:p w14:paraId="5C6892A3" w14:textId="77777777" w:rsidR="00E80845" w:rsidRDefault="007353E4">
            <w:pPr>
              <w:pStyle w:val="a9"/>
              <w:framePr w:w="9370" w:h="6547" w:wrap="none" w:vAnchor="page" w:hAnchor="page" w:x="1690" w:y="1128"/>
              <w:shd w:val="clear" w:color="auto" w:fill="auto"/>
              <w:spacing w:line="240" w:lineRule="auto"/>
            </w:pPr>
            <w:r>
              <w:t>Решение уравнений. Решение задач с помощью уравнений.</w:t>
            </w:r>
          </w:p>
        </w:tc>
        <w:tc>
          <w:tcPr>
            <w:tcW w:w="1570" w:type="dxa"/>
            <w:tcBorders>
              <w:top w:val="single" w:sz="4" w:space="0" w:color="auto"/>
              <w:left w:val="single" w:sz="4" w:space="0" w:color="auto"/>
              <w:right w:val="single" w:sz="4" w:space="0" w:color="auto"/>
            </w:tcBorders>
            <w:shd w:val="clear" w:color="auto" w:fill="FFFFFF"/>
            <w:vAlign w:val="center"/>
          </w:tcPr>
          <w:p w14:paraId="32CE6B6E" w14:textId="77777777" w:rsidR="00E80845" w:rsidRDefault="007353E4">
            <w:pPr>
              <w:pStyle w:val="a9"/>
              <w:framePr w:w="9370" w:h="6547" w:wrap="none" w:vAnchor="page" w:hAnchor="page" w:x="1690" w:y="1128"/>
              <w:shd w:val="clear" w:color="auto" w:fill="auto"/>
              <w:spacing w:line="240" w:lineRule="auto"/>
              <w:jc w:val="center"/>
            </w:pPr>
            <w:r>
              <w:t>1</w:t>
            </w:r>
          </w:p>
        </w:tc>
      </w:tr>
      <w:tr w:rsidR="00E80845" w14:paraId="1C03460A" w14:textId="77777777">
        <w:trPr>
          <w:trHeight w:hRule="exact" w:val="283"/>
        </w:trPr>
        <w:tc>
          <w:tcPr>
            <w:tcW w:w="1565" w:type="dxa"/>
            <w:tcBorders>
              <w:top w:val="single" w:sz="4" w:space="0" w:color="auto"/>
              <w:left w:val="single" w:sz="4" w:space="0" w:color="auto"/>
            </w:tcBorders>
            <w:shd w:val="clear" w:color="auto" w:fill="FFFFFF"/>
            <w:vAlign w:val="bottom"/>
          </w:tcPr>
          <w:p w14:paraId="6BED2061" w14:textId="77777777" w:rsidR="00E80845" w:rsidRDefault="007353E4">
            <w:pPr>
              <w:pStyle w:val="a9"/>
              <w:framePr w:w="9370" w:h="6547" w:wrap="none" w:vAnchor="page" w:hAnchor="page" w:x="1690" w:y="1128"/>
              <w:shd w:val="clear" w:color="auto" w:fill="auto"/>
              <w:spacing w:line="240" w:lineRule="auto"/>
              <w:ind w:firstLine="660"/>
              <w:jc w:val="both"/>
            </w:pPr>
            <w:r>
              <w:t>31</w:t>
            </w:r>
          </w:p>
        </w:tc>
        <w:tc>
          <w:tcPr>
            <w:tcW w:w="6235" w:type="dxa"/>
            <w:tcBorders>
              <w:top w:val="single" w:sz="4" w:space="0" w:color="auto"/>
              <w:left w:val="single" w:sz="4" w:space="0" w:color="auto"/>
            </w:tcBorders>
            <w:shd w:val="clear" w:color="auto" w:fill="FFFFFF"/>
            <w:vAlign w:val="bottom"/>
          </w:tcPr>
          <w:p w14:paraId="03000840" w14:textId="77777777" w:rsidR="00E80845" w:rsidRDefault="007353E4">
            <w:pPr>
              <w:pStyle w:val="a9"/>
              <w:framePr w:w="9370" w:h="6547" w:wrap="none" w:vAnchor="page" w:hAnchor="page" w:x="1690" w:y="1128"/>
              <w:shd w:val="clear" w:color="auto" w:fill="auto"/>
              <w:spacing w:line="240" w:lineRule="auto"/>
            </w:pPr>
            <w:r>
              <w:t>Перпендикулярные прямые. Параллельные прямые.</w:t>
            </w:r>
          </w:p>
        </w:tc>
        <w:tc>
          <w:tcPr>
            <w:tcW w:w="1570" w:type="dxa"/>
            <w:tcBorders>
              <w:top w:val="single" w:sz="4" w:space="0" w:color="auto"/>
              <w:left w:val="single" w:sz="4" w:space="0" w:color="auto"/>
              <w:right w:val="single" w:sz="4" w:space="0" w:color="auto"/>
            </w:tcBorders>
            <w:shd w:val="clear" w:color="auto" w:fill="FFFFFF"/>
            <w:vAlign w:val="bottom"/>
          </w:tcPr>
          <w:p w14:paraId="33493F04" w14:textId="77777777" w:rsidR="00E80845" w:rsidRDefault="007353E4">
            <w:pPr>
              <w:pStyle w:val="a9"/>
              <w:framePr w:w="9370" w:h="6547" w:wrap="none" w:vAnchor="page" w:hAnchor="page" w:x="1690" w:y="1128"/>
              <w:shd w:val="clear" w:color="auto" w:fill="auto"/>
              <w:spacing w:line="240" w:lineRule="auto"/>
              <w:jc w:val="center"/>
            </w:pPr>
            <w:r>
              <w:t>1</w:t>
            </w:r>
          </w:p>
        </w:tc>
      </w:tr>
      <w:tr w:rsidR="00E80845" w14:paraId="23D38E1C" w14:textId="77777777">
        <w:trPr>
          <w:trHeight w:hRule="exact" w:val="288"/>
        </w:trPr>
        <w:tc>
          <w:tcPr>
            <w:tcW w:w="1565" w:type="dxa"/>
            <w:tcBorders>
              <w:top w:val="single" w:sz="4" w:space="0" w:color="auto"/>
              <w:left w:val="single" w:sz="4" w:space="0" w:color="auto"/>
            </w:tcBorders>
            <w:shd w:val="clear" w:color="auto" w:fill="FFFFFF"/>
            <w:vAlign w:val="bottom"/>
          </w:tcPr>
          <w:p w14:paraId="44A29FFC" w14:textId="77777777" w:rsidR="00E80845" w:rsidRDefault="007353E4">
            <w:pPr>
              <w:pStyle w:val="a9"/>
              <w:framePr w:w="9370" w:h="6547" w:wrap="none" w:vAnchor="page" w:hAnchor="page" w:x="1690" w:y="1128"/>
              <w:shd w:val="clear" w:color="auto" w:fill="auto"/>
              <w:spacing w:line="240" w:lineRule="auto"/>
              <w:ind w:firstLine="660"/>
              <w:jc w:val="both"/>
            </w:pPr>
            <w:r>
              <w:t>32</w:t>
            </w:r>
          </w:p>
        </w:tc>
        <w:tc>
          <w:tcPr>
            <w:tcW w:w="6235" w:type="dxa"/>
            <w:tcBorders>
              <w:top w:val="single" w:sz="4" w:space="0" w:color="auto"/>
              <w:left w:val="single" w:sz="4" w:space="0" w:color="auto"/>
            </w:tcBorders>
            <w:shd w:val="clear" w:color="auto" w:fill="FFFFFF"/>
            <w:vAlign w:val="bottom"/>
          </w:tcPr>
          <w:p w14:paraId="2DE062C9" w14:textId="77777777" w:rsidR="00E80845" w:rsidRDefault="007353E4">
            <w:pPr>
              <w:pStyle w:val="a9"/>
              <w:framePr w:w="9370" w:h="6547" w:wrap="none" w:vAnchor="page" w:hAnchor="page" w:x="1690" w:y="1128"/>
              <w:shd w:val="clear" w:color="auto" w:fill="auto"/>
              <w:spacing w:line="240" w:lineRule="auto"/>
            </w:pPr>
            <w:r>
              <w:t>Осевая и центральная симметрии.</w:t>
            </w:r>
          </w:p>
        </w:tc>
        <w:tc>
          <w:tcPr>
            <w:tcW w:w="1570" w:type="dxa"/>
            <w:tcBorders>
              <w:top w:val="single" w:sz="4" w:space="0" w:color="auto"/>
              <w:left w:val="single" w:sz="4" w:space="0" w:color="auto"/>
              <w:right w:val="single" w:sz="4" w:space="0" w:color="auto"/>
            </w:tcBorders>
            <w:shd w:val="clear" w:color="auto" w:fill="FFFFFF"/>
            <w:vAlign w:val="bottom"/>
          </w:tcPr>
          <w:p w14:paraId="143A8380" w14:textId="77777777" w:rsidR="00E80845" w:rsidRDefault="007353E4">
            <w:pPr>
              <w:pStyle w:val="a9"/>
              <w:framePr w:w="9370" w:h="6547" w:wrap="none" w:vAnchor="page" w:hAnchor="page" w:x="1690" w:y="1128"/>
              <w:shd w:val="clear" w:color="auto" w:fill="auto"/>
              <w:spacing w:line="240" w:lineRule="auto"/>
              <w:jc w:val="center"/>
            </w:pPr>
            <w:r>
              <w:t>1</w:t>
            </w:r>
          </w:p>
        </w:tc>
      </w:tr>
      <w:tr w:rsidR="00E80845" w14:paraId="4F13E6DB" w14:textId="77777777">
        <w:trPr>
          <w:trHeight w:hRule="exact" w:val="283"/>
        </w:trPr>
        <w:tc>
          <w:tcPr>
            <w:tcW w:w="1565" w:type="dxa"/>
            <w:tcBorders>
              <w:top w:val="single" w:sz="4" w:space="0" w:color="auto"/>
              <w:left w:val="single" w:sz="4" w:space="0" w:color="auto"/>
            </w:tcBorders>
            <w:shd w:val="clear" w:color="auto" w:fill="FFFFFF"/>
            <w:vAlign w:val="bottom"/>
          </w:tcPr>
          <w:p w14:paraId="05FF7C07" w14:textId="77777777" w:rsidR="00E80845" w:rsidRDefault="007353E4">
            <w:pPr>
              <w:pStyle w:val="a9"/>
              <w:framePr w:w="9370" w:h="6547" w:wrap="none" w:vAnchor="page" w:hAnchor="page" w:x="1690" w:y="1128"/>
              <w:shd w:val="clear" w:color="auto" w:fill="auto"/>
              <w:spacing w:line="240" w:lineRule="auto"/>
              <w:ind w:firstLine="660"/>
              <w:jc w:val="both"/>
            </w:pPr>
            <w:r>
              <w:t>33</w:t>
            </w:r>
          </w:p>
        </w:tc>
        <w:tc>
          <w:tcPr>
            <w:tcW w:w="6235" w:type="dxa"/>
            <w:tcBorders>
              <w:top w:val="single" w:sz="4" w:space="0" w:color="auto"/>
              <w:left w:val="single" w:sz="4" w:space="0" w:color="auto"/>
            </w:tcBorders>
            <w:shd w:val="clear" w:color="auto" w:fill="FFFFFF"/>
            <w:vAlign w:val="bottom"/>
          </w:tcPr>
          <w:p w14:paraId="3545C055" w14:textId="77777777" w:rsidR="00E80845" w:rsidRDefault="007353E4">
            <w:pPr>
              <w:pStyle w:val="a9"/>
              <w:framePr w:w="9370" w:h="6547" w:wrap="none" w:vAnchor="page" w:hAnchor="page" w:x="1690" w:y="1128"/>
              <w:shd w:val="clear" w:color="auto" w:fill="auto"/>
              <w:spacing w:line="240" w:lineRule="auto"/>
            </w:pPr>
            <w:r>
              <w:t>Координатная плоскость. Графики.</w:t>
            </w:r>
          </w:p>
        </w:tc>
        <w:tc>
          <w:tcPr>
            <w:tcW w:w="1570" w:type="dxa"/>
            <w:tcBorders>
              <w:top w:val="single" w:sz="4" w:space="0" w:color="auto"/>
              <w:left w:val="single" w:sz="4" w:space="0" w:color="auto"/>
              <w:right w:val="single" w:sz="4" w:space="0" w:color="auto"/>
            </w:tcBorders>
            <w:shd w:val="clear" w:color="auto" w:fill="FFFFFF"/>
            <w:vAlign w:val="bottom"/>
          </w:tcPr>
          <w:p w14:paraId="4FF041AA" w14:textId="77777777" w:rsidR="00E80845" w:rsidRDefault="007353E4">
            <w:pPr>
              <w:pStyle w:val="a9"/>
              <w:framePr w:w="9370" w:h="6547" w:wrap="none" w:vAnchor="page" w:hAnchor="page" w:x="1690" w:y="1128"/>
              <w:shd w:val="clear" w:color="auto" w:fill="auto"/>
              <w:spacing w:line="240" w:lineRule="auto"/>
              <w:jc w:val="center"/>
            </w:pPr>
            <w:r>
              <w:t>1</w:t>
            </w:r>
          </w:p>
        </w:tc>
      </w:tr>
      <w:tr w:rsidR="00E80845" w14:paraId="0F5BECA4" w14:textId="77777777">
        <w:trPr>
          <w:trHeight w:hRule="exact" w:val="298"/>
        </w:trPr>
        <w:tc>
          <w:tcPr>
            <w:tcW w:w="1565" w:type="dxa"/>
            <w:tcBorders>
              <w:top w:val="single" w:sz="4" w:space="0" w:color="auto"/>
              <w:left w:val="single" w:sz="4" w:space="0" w:color="auto"/>
              <w:bottom w:val="single" w:sz="4" w:space="0" w:color="auto"/>
            </w:tcBorders>
            <w:shd w:val="clear" w:color="auto" w:fill="FFFFFF"/>
            <w:vAlign w:val="bottom"/>
          </w:tcPr>
          <w:p w14:paraId="498C4011" w14:textId="77777777" w:rsidR="00E80845" w:rsidRDefault="007353E4">
            <w:pPr>
              <w:pStyle w:val="a9"/>
              <w:framePr w:w="9370" w:h="6547" w:wrap="none" w:vAnchor="page" w:hAnchor="page" w:x="1690" w:y="1128"/>
              <w:shd w:val="clear" w:color="auto" w:fill="auto"/>
              <w:spacing w:line="240" w:lineRule="auto"/>
              <w:ind w:firstLine="660"/>
              <w:jc w:val="both"/>
            </w:pPr>
            <w:r>
              <w:t>34</w:t>
            </w:r>
          </w:p>
        </w:tc>
        <w:tc>
          <w:tcPr>
            <w:tcW w:w="6235" w:type="dxa"/>
            <w:tcBorders>
              <w:top w:val="single" w:sz="4" w:space="0" w:color="auto"/>
              <w:left w:val="single" w:sz="4" w:space="0" w:color="auto"/>
              <w:bottom w:val="single" w:sz="4" w:space="0" w:color="auto"/>
            </w:tcBorders>
            <w:shd w:val="clear" w:color="auto" w:fill="FFFFFF"/>
            <w:vAlign w:val="bottom"/>
          </w:tcPr>
          <w:p w14:paraId="2482A438" w14:textId="77777777" w:rsidR="00E80845" w:rsidRDefault="007353E4">
            <w:pPr>
              <w:pStyle w:val="a9"/>
              <w:framePr w:w="9370" w:h="6547" w:wrap="none" w:vAnchor="page" w:hAnchor="page" w:x="1690" w:y="1128"/>
              <w:shd w:val="clear" w:color="auto" w:fill="auto"/>
              <w:spacing w:line="240" w:lineRule="auto"/>
            </w:pPr>
            <w:r>
              <w:t>Диагностическая работа</w:t>
            </w:r>
          </w:p>
        </w:tc>
        <w:tc>
          <w:tcPr>
            <w:tcW w:w="1570" w:type="dxa"/>
            <w:tcBorders>
              <w:top w:val="single" w:sz="4" w:space="0" w:color="auto"/>
              <w:left w:val="single" w:sz="4" w:space="0" w:color="auto"/>
              <w:bottom w:val="single" w:sz="4" w:space="0" w:color="auto"/>
              <w:right w:val="single" w:sz="4" w:space="0" w:color="auto"/>
            </w:tcBorders>
            <w:shd w:val="clear" w:color="auto" w:fill="FFFFFF"/>
            <w:vAlign w:val="bottom"/>
          </w:tcPr>
          <w:p w14:paraId="42E2BC3B" w14:textId="77777777" w:rsidR="00E80845" w:rsidRDefault="007353E4">
            <w:pPr>
              <w:pStyle w:val="a9"/>
              <w:framePr w:w="9370" w:h="6547" w:wrap="none" w:vAnchor="page" w:hAnchor="page" w:x="1690" w:y="1128"/>
              <w:shd w:val="clear" w:color="auto" w:fill="auto"/>
              <w:spacing w:line="240" w:lineRule="auto"/>
              <w:jc w:val="center"/>
            </w:pPr>
            <w:r>
              <w:t>1</w:t>
            </w:r>
          </w:p>
        </w:tc>
      </w:tr>
    </w:tbl>
    <w:p w14:paraId="549214D0" w14:textId="77777777" w:rsidR="00E80845" w:rsidRDefault="00E80845">
      <w:pPr>
        <w:spacing w:line="1" w:lineRule="exact"/>
      </w:pPr>
    </w:p>
    <w:p w14:paraId="0335431D" w14:textId="77777777" w:rsidR="00AE37B8" w:rsidRPr="00AE37B8" w:rsidRDefault="00AE37B8" w:rsidP="00AE37B8"/>
    <w:p w14:paraId="2D5C50F4" w14:textId="77777777" w:rsidR="00AE37B8" w:rsidRPr="00AE37B8" w:rsidRDefault="00AE37B8" w:rsidP="00AE37B8"/>
    <w:p w14:paraId="499A7AEE" w14:textId="77777777" w:rsidR="00AE37B8" w:rsidRPr="00AE37B8" w:rsidRDefault="00AE37B8" w:rsidP="00AE37B8"/>
    <w:p w14:paraId="466AE895" w14:textId="77777777" w:rsidR="00AE37B8" w:rsidRPr="00AE37B8" w:rsidRDefault="00AE37B8" w:rsidP="00AE37B8"/>
    <w:p w14:paraId="0E697A18" w14:textId="77777777" w:rsidR="00AE37B8" w:rsidRPr="00AE37B8" w:rsidRDefault="00AE37B8" w:rsidP="00AE37B8"/>
    <w:p w14:paraId="7F7D95A6" w14:textId="77777777" w:rsidR="00AE37B8" w:rsidRPr="00AE37B8" w:rsidRDefault="00AE37B8" w:rsidP="00AE37B8"/>
    <w:p w14:paraId="0FE30495" w14:textId="77777777" w:rsidR="00AE37B8" w:rsidRPr="00AE37B8" w:rsidRDefault="00AE37B8" w:rsidP="00AE37B8"/>
    <w:p w14:paraId="13338499" w14:textId="77777777" w:rsidR="00AE37B8" w:rsidRPr="00AE37B8" w:rsidRDefault="00AE37B8" w:rsidP="00AE37B8"/>
    <w:p w14:paraId="3A72AB76" w14:textId="77777777" w:rsidR="00AE37B8" w:rsidRPr="00AE37B8" w:rsidRDefault="00AE37B8" w:rsidP="00AE37B8"/>
    <w:p w14:paraId="5C28AB74" w14:textId="77777777" w:rsidR="00AE37B8" w:rsidRPr="00AE37B8" w:rsidRDefault="00AE37B8" w:rsidP="00AE37B8"/>
    <w:p w14:paraId="1F4655F6" w14:textId="77777777" w:rsidR="00AE37B8" w:rsidRPr="00AE37B8" w:rsidRDefault="00AE37B8" w:rsidP="00AE37B8"/>
    <w:p w14:paraId="685C8985" w14:textId="77777777" w:rsidR="00AE37B8" w:rsidRPr="00AE37B8" w:rsidRDefault="00AE37B8" w:rsidP="00AE37B8"/>
    <w:p w14:paraId="41149446" w14:textId="77777777" w:rsidR="00AE37B8" w:rsidRPr="00AE37B8" w:rsidRDefault="00AE37B8" w:rsidP="00AE37B8"/>
    <w:p w14:paraId="4D891CEB" w14:textId="77777777" w:rsidR="00AE37B8" w:rsidRPr="00AE37B8" w:rsidRDefault="00AE37B8" w:rsidP="00AE37B8"/>
    <w:p w14:paraId="202734E5" w14:textId="77777777" w:rsidR="00AE37B8" w:rsidRPr="00AE37B8" w:rsidRDefault="00AE37B8" w:rsidP="00AE37B8"/>
    <w:p w14:paraId="1B2500A6" w14:textId="77777777" w:rsidR="00AE37B8" w:rsidRPr="00AE37B8" w:rsidRDefault="00AE37B8" w:rsidP="00AE37B8"/>
    <w:p w14:paraId="75969068" w14:textId="77777777" w:rsidR="00AE37B8" w:rsidRPr="00AE37B8" w:rsidRDefault="00AE37B8" w:rsidP="00AE37B8"/>
    <w:p w14:paraId="2C2ED726" w14:textId="77777777" w:rsidR="00AE37B8" w:rsidRPr="00AE37B8" w:rsidRDefault="00AE37B8" w:rsidP="00AE37B8"/>
    <w:p w14:paraId="1C009FE7" w14:textId="77777777" w:rsidR="00AE37B8" w:rsidRPr="00AE37B8" w:rsidRDefault="00AE37B8" w:rsidP="00AE37B8"/>
    <w:p w14:paraId="5F032540" w14:textId="77777777" w:rsidR="00AE37B8" w:rsidRPr="00AE37B8" w:rsidRDefault="00AE37B8" w:rsidP="00AE37B8"/>
    <w:p w14:paraId="16B8FB45" w14:textId="77777777" w:rsidR="00AE37B8" w:rsidRPr="00AE37B8" w:rsidRDefault="00AE37B8" w:rsidP="00AE37B8"/>
    <w:p w14:paraId="518C3293" w14:textId="77777777" w:rsidR="00AE37B8" w:rsidRPr="00AE37B8" w:rsidRDefault="00AE37B8" w:rsidP="00AE37B8"/>
    <w:p w14:paraId="0A7D0733" w14:textId="77777777" w:rsidR="00AE37B8" w:rsidRPr="00AE37B8" w:rsidRDefault="00AE37B8" w:rsidP="00AE37B8"/>
    <w:p w14:paraId="7989E22D" w14:textId="77777777" w:rsidR="00AE37B8" w:rsidRPr="00AE37B8" w:rsidRDefault="00AE37B8" w:rsidP="00AE37B8"/>
    <w:p w14:paraId="39B6D075" w14:textId="77777777" w:rsidR="00AE37B8" w:rsidRPr="00AE37B8" w:rsidRDefault="00AE37B8" w:rsidP="00AE37B8"/>
    <w:p w14:paraId="3567F8F0" w14:textId="77777777" w:rsidR="00AE37B8" w:rsidRPr="00AE37B8" w:rsidRDefault="00AE37B8" w:rsidP="00AE37B8"/>
    <w:p w14:paraId="70C5E042" w14:textId="77777777" w:rsidR="00AE37B8" w:rsidRPr="00AE37B8" w:rsidRDefault="00AE37B8" w:rsidP="00AE37B8"/>
    <w:p w14:paraId="72393258" w14:textId="77777777" w:rsidR="00AE37B8" w:rsidRPr="00AE37B8" w:rsidRDefault="00AE37B8" w:rsidP="00AE37B8"/>
    <w:p w14:paraId="174D493D" w14:textId="77777777" w:rsidR="00AE37B8" w:rsidRPr="00AE37B8" w:rsidRDefault="00AE37B8" w:rsidP="00AE37B8"/>
    <w:p w14:paraId="0AFF78F6" w14:textId="77777777" w:rsidR="00AE37B8" w:rsidRPr="00AE37B8" w:rsidRDefault="00AE37B8" w:rsidP="00AE37B8"/>
    <w:p w14:paraId="05D03A01" w14:textId="77777777" w:rsidR="00AE37B8" w:rsidRPr="00AE37B8" w:rsidRDefault="00AE37B8" w:rsidP="00AE37B8"/>
    <w:p w14:paraId="204DFA87" w14:textId="77777777" w:rsidR="00AE37B8" w:rsidRPr="00AE37B8" w:rsidRDefault="00AE37B8" w:rsidP="00AE37B8"/>
    <w:p w14:paraId="6A90CF6D" w14:textId="77777777" w:rsidR="00AE37B8" w:rsidRPr="00AE37B8" w:rsidRDefault="00AE37B8" w:rsidP="00AE37B8"/>
    <w:p w14:paraId="50728640" w14:textId="77777777" w:rsidR="00AE37B8" w:rsidRPr="00AE37B8" w:rsidRDefault="00AE37B8" w:rsidP="00AE37B8"/>
    <w:p w14:paraId="5495368A" w14:textId="77777777" w:rsidR="00AE37B8" w:rsidRPr="00AE37B8" w:rsidRDefault="00AE37B8" w:rsidP="00AE37B8"/>
    <w:p w14:paraId="7B5A3E8C" w14:textId="77777777" w:rsidR="00AE37B8" w:rsidRPr="00AE37B8" w:rsidRDefault="00AE37B8" w:rsidP="00AE37B8"/>
    <w:p w14:paraId="501E68B6" w14:textId="77777777" w:rsidR="00AE37B8" w:rsidRPr="00AE37B8" w:rsidRDefault="00AE37B8" w:rsidP="00AE37B8"/>
    <w:p w14:paraId="39A3DEAA" w14:textId="77777777" w:rsidR="00AE37B8" w:rsidRPr="00AE37B8" w:rsidRDefault="00AE37B8" w:rsidP="00AE37B8"/>
    <w:p w14:paraId="5EA203B6" w14:textId="77777777" w:rsidR="00AE37B8" w:rsidRPr="00AE37B8" w:rsidRDefault="00AE37B8" w:rsidP="00AE37B8"/>
    <w:p w14:paraId="087542CC" w14:textId="77777777" w:rsidR="00AE37B8" w:rsidRPr="00AE37B8" w:rsidRDefault="00AE37B8" w:rsidP="00AE37B8"/>
    <w:p w14:paraId="1590523F" w14:textId="77777777" w:rsidR="00AE37B8" w:rsidRPr="00AE37B8" w:rsidRDefault="00AE37B8" w:rsidP="00AE37B8"/>
    <w:p w14:paraId="5CAFEEF6" w14:textId="77777777" w:rsidR="00AE37B8" w:rsidRPr="00AE37B8" w:rsidRDefault="00AE37B8" w:rsidP="00AE37B8"/>
    <w:p w14:paraId="646F366C" w14:textId="77777777" w:rsidR="00AE37B8" w:rsidRPr="00AE37B8" w:rsidRDefault="00AE37B8" w:rsidP="00AE37B8"/>
    <w:p w14:paraId="1987AC05" w14:textId="77777777" w:rsidR="00AE37B8" w:rsidRPr="00AE37B8" w:rsidRDefault="00AE37B8" w:rsidP="00AE37B8"/>
    <w:p w14:paraId="04DF0D0B" w14:textId="77777777" w:rsidR="00AE37B8" w:rsidRPr="00AE37B8" w:rsidRDefault="00AE37B8" w:rsidP="00AE37B8"/>
    <w:p w14:paraId="7C040E92" w14:textId="77777777" w:rsidR="00AE37B8" w:rsidRPr="00AE37B8" w:rsidRDefault="00AE37B8" w:rsidP="00AE37B8"/>
    <w:p w14:paraId="42B0045B" w14:textId="77777777" w:rsidR="00AE37B8" w:rsidRPr="00AE37B8" w:rsidRDefault="00AE37B8" w:rsidP="00AE37B8"/>
    <w:p w14:paraId="75A3E0B6" w14:textId="77777777" w:rsidR="00AE37B8" w:rsidRPr="00AE37B8" w:rsidRDefault="00AE37B8" w:rsidP="00AE37B8"/>
    <w:p w14:paraId="2AF0952A" w14:textId="77777777" w:rsidR="00AE37B8" w:rsidRPr="00AE37B8" w:rsidRDefault="00AE37B8" w:rsidP="00AE37B8"/>
    <w:p w14:paraId="6A972739" w14:textId="77777777" w:rsidR="00AE37B8" w:rsidRDefault="00AE37B8" w:rsidP="00AE37B8"/>
    <w:p w14:paraId="43C8B409" w14:textId="77777777" w:rsidR="00AE37B8" w:rsidRPr="00AE37B8" w:rsidRDefault="00AE37B8" w:rsidP="00AE37B8"/>
    <w:p w14:paraId="05AFA08E" w14:textId="77777777" w:rsidR="00AE37B8" w:rsidRPr="00AE37B8" w:rsidRDefault="00AE37B8" w:rsidP="00AE37B8"/>
    <w:p w14:paraId="3DAF0E8D" w14:textId="77777777" w:rsidR="00AE37B8" w:rsidRPr="00AE37B8" w:rsidRDefault="00AE37B8" w:rsidP="00AE37B8"/>
    <w:p w14:paraId="7FCDFC14" w14:textId="77777777" w:rsidR="00AE37B8" w:rsidRPr="00AE37B8" w:rsidRDefault="00AE37B8" w:rsidP="00AE37B8"/>
    <w:p w14:paraId="1C4C88B3" w14:textId="77777777" w:rsidR="00AE37B8" w:rsidRPr="00AE37B8" w:rsidRDefault="00AE37B8" w:rsidP="00AE37B8"/>
    <w:p w14:paraId="3F24F133" w14:textId="77777777" w:rsidR="00AE37B8" w:rsidRDefault="00AE37B8" w:rsidP="00AE37B8"/>
    <w:p w14:paraId="074617E2" w14:textId="77777777" w:rsidR="00AE37B8" w:rsidRPr="00AE37B8" w:rsidRDefault="00AE37B8" w:rsidP="00AE37B8">
      <w:pPr>
        <w:tabs>
          <w:tab w:val="left" w:pos="1185"/>
        </w:tabs>
        <w:sectPr w:rsidR="00AE37B8" w:rsidRPr="00AE37B8">
          <w:pgSz w:w="11900" w:h="16840"/>
          <w:pgMar w:top="360" w:right="360" w:bottom="360" w:left="360" w:header="0" w:footer="3" w:gutter="0"/>
          <w:cols w:space="720"/>
          <w:noEndnote/>
          <w:docGrid w:linePitch="360"/>
        </w:sectPr>
      </w:pPr>
      <w:r w:rsidRPr="00AE37B8">
        <w:rPr>
          <w:rFonts w:ascii="Times New Roman" w:eastAsia="Times New Roman" w:hAnsi="Times New Roman" w:cs="Times New Roman"/>
          <w:b/>
          <w:bCs/>
          <w:color w:val="auto"/>
          <w:sz w:val="32"/>
          <w:szCs w:val="32"/>
          <w:lang w:bidi="ar-SA"/>
        </w:rPr>
        <w:tab/>
      </w:r>
    </w:p>
    <w:tbl>
      <w:tblPr>
        <w:tblpPr w:leftFromText="180" w:rightFromText="180" w:vertAnchor="text" w:tblpX="250" w:tblpY="1126"/>
        <w:tblOverlap w:val="neve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7783"/>
      </w:tblGrid>
      <w:tr w:rsidR="00AE37B8" w:rsidRPr="00AE37B8" w14:paraId="20AF364D" w14:textId="77777777" w:rsidTr="00894705">
        <w:trPr>
          <w:trHeight w:val="11"/>
        </w:trPr>
        <w:tc>
          <w:tcPr>
            <w:tcW w:w="2627" w:type="dxa"/>
          </w:tcPr>
          <w:p w14:paraId="270EF13A" w14:textId="77777777" w:rsidR="00AE37B8" w:rsidRPr="00AE37B8" w:rsidRDefault="00AE37B8" w:rsidP="00AE37B8">
            <w:pPr>
              <w:widowControl/>
              <w:spacing w:after="200" w:line="360" w:lineRule="auto"/>
              <w:jc w:val="both"/>
              <w:rPr>
                <w:rFonts w:ascii="Times New Roman" w:eastAsia="Times New Roman" w:hAnsi="Times New Roman" w:cs="Times New Roman"/>
                <w:color w:val="auto"/>
                <w:sz w:val="22"/>
                <w:szCs w:val="22"/>
                <w:lang w:bidi="ar-SA"/>
              </w:rPr>
            </w:pPr>
            <w:r w:rsidRPr="00AE37B8">
              <w:rPr>
                <w:rFonts w:ascii="Times New Roman" w:eastAsia="Times New Roman" w:hAnsi="Times New Roman" w:cs="Times New Roman"/>
                <w:color w:val="auto"/>
                <w:sz w:val="22"/>
                <w:szCs w:val="22"/>
                <w:lang w:bidi="ar-SA"/>
              </w:rPr>
              <w:lastRenderedPageBreak/>
              <w:t>№</w:t>
            </w:r>
          </w:p>
        </w:tc>
        <w:tc>
          <w:tcPr>
            <w:tcW w:w="7783" w:type="dxa"/>
          </w:tcPr>
          <w:p w14:paraId="0348F36C" w14:textId="77777777" w:rsidR="00AE37B8" w:rsidRPr="00AE37B8" w:rsidRDefault="00AE37B8" w:rsidP="00AE37B8">
            <w:pPr>
              <w:widowControl/>
              <w:spacing w:after="200" w:line="360" w:lineRule="auto"/>
              <w:jc w:val="center"/>
              <w:rPr>
                <w:rFonts w:ascii="Times New Roman" w:eastAsia="Times New Roman" w:hAnsi="Times New Roman" w:cs="Times New Roman"/>
                <w:color w:val="auto"/>
                <w:sz w:val="22"/>
                <w:szCs w:val="22"/>
                <w:lang w:bidi="ar-SA"/>
              </w:rPr>
            </w:pPr>
            <w:r w:rsidRPr="00AE37B8">
              <w:rPr>
                <w:rFonts w:ascii="Times New Roman" w:eastAsia="Times New Roman" w:hAnsi="Times New Roman" w:cs="Times New Roman"/>
                <w:color w:val="auto"/>
                <w:sz w:val="22"/>
                <w:szCs w:val="22"/>
                <w:lang w:bidi="ar-SA"/>
              </w:rPr>
              <w:t>Наименование объектов и средств материально-технического обеспечения</w:t>
            </w:r>
          </w:p>
        </w:tc>
      </w:tr>
      <w:tr w:rsidR="00AE37B8" w:rsidRPr="00AE37B8" w14:paraId="497B5107" w14:textId="77777777" w:rsidTr="00894705">
        <w:trPr>
          <w:trHeight w:val="234"/>
        </w:trPr>
        <w:tc>
          <w:tcPr>
            <w:tcW w:w="2627" w:type="dxa"/>
          </w:tcPr>
          <w:p w14:paraId="7CC2E710" w14:textId="77777777" w:rsidR="00AE37B8" w:rsidRPr="00AE37B8" w:rsidRDefault="00AE37B8" w:rsidP="00AE37B8">
            <w:pPr>
              <w:widowControl/>
              <w:spacing w:after="200" w:line="276" w:lineRule="auto"/>
              <w:rPr>
                <w:rFonts w:ascii="Times New Roman" w:eastAsia="Times New Roman" w:hAnsi="Times New Roman" w:cs="Times New Roman"/>
                <w:color w:val="auto"/>
                <w:sz w:val="22"/>
                <w:szCs w:val="22"/>
                <w:lang w:bidi="ar-SA"/>
              </w:rPr>
            </w:pPr>
            <w:r w:rsidRPr="00AE37B8">
              <w:rPr>
                <w:rFonts w:ascii="Times New Roman" w:eastAsia="Times New Roman" w:hAnsi="Times New Roman" w:cs="Times New Roman"/>
                <w:color w:val="auto"/>
                <w:sz w:val="22"/>
                <w:szCs w:val="22"/>
                <w:lang w:bidi="ar-SA"/>
              </w:rPr>
              <w:t>Библиотечный фонд</w:t>
            </w:r>
          </w:p>
        </w:tc>
        <w:tc>
          <w:tcPr>
            <w:tcW w:w="7783" w:type="dxa"/>
          </w:tcPr>
          <w:p w14:paraId="5C273F68" w14:textId="77777777" w:rsidR="00AE37B8" w:rsidRPr="00AE37B8" w:rsidRDefault="00AE37B8" w:rsidP="00AE37B8">
            <w:pPr>
              <w:widowControl/>
              <w:spacing w:after="200" w:line="276" w:lineRule="auto"/>
              <w:rPr>
                <w:rFonts w:ascii="Times New Roman" w:eastAsia="Times New Roman" w:hAnsi="Times New Roman" w:cs="Times New Roman"/>
                <w:color w:val="auto"/>
                <w:sz w:val="22"/>
                <w:szCs w:val="22"/>
                <w:lang w:bidi="ar-SA"/>
              </w:rPr>
            </w:pPr>
            <w:r w:rsidRPr="00AE37B8">
              <w:rPr>
                <w:rFonts w:ascii="Times New Roman" w:eastAsia="Times New Roman" w:hAnsi="Times New Roman" w:cs="Times New Roman"/>
                <w:bCs/>
                <w:color w:val="auto"/>
                <w:sz w:val="22"/>
                <w:szCs w:val="22"/>
                <w:lang w:bidi="ar-SA"/>
              </w:rPr>
              <w:t xml:space="preserve">1. </w:t>
            </w:r>
            <w:r w:rsidRPr="00AE37B8">
              <w:rPr>
                <w:rFonts w:ascii="Times New Roman" w:eastAsia="Times New Roman" w:hAnsi="Times New Roman" w:cs="Times New Roman"/>
                <w:color w:val="auto"/>
                <w:sz w:val="22"/>
                <w:szCs w:val="22"/>
                <w:lang w:bidi="ar-SA"/>
              </w:rPr>
              <w:t xml:space="preserve">Математика: </w:t>
            </w:r>
            <w:r>
              <w:rPr>
                <w:rFonts w:ascii="Times New Roman" w:eastAsia="Times New Roman" w:hAnsi="Times New Roman" w:cs="Times New Roman"/>
                <w:color w:val="auto"/>
                <w:sz w:val="22"/>
                <w:szCs w:val="22"/>
                <w:lang w:bidi="ar-SA"/>
              </w:rPr>
              <w:t xml:space="preserve">6 </w:t>
            </w:r>
            <w:r w:rsidRPr="00AE37B8">
              <w:rPr>
                <w:rFonts w:ascii="Times New Roman" w:eastAsia="Times New Roman" w:hAnsi="Times New Roman" w:cs="Times New Roman"/>
                <w:color w:val="auto"/>
                <w:sz w:val="22"/>
                <w:szCs w:val="22"/>
                <w:lang w:bidi="ar-SA"/>
              </w:rPr>
              <w:t xml:space="preserve">класс: учебник для учащихся общеобразовательных учреждений / А.Г. Мерзляк, В.Б.  Полонский, М.С. Якир. — М.: </w:t>
            </w:r>
            <w:proofErr w:type="spellStart"/>
            <w:r w:rsidRPr="00AE37B8">
              <w:rPr>
                <w:rFonts w:ascii="Times New Roman" w:eastAsia="Times New Roman" w:hAnsi="Times New Roman" w:cs="Times New Roman"/>
                <w:color w:val="auto"/>
                <w:sz w:val="22"/>
                <w:szCs w:val="22"/>
                <w:lang w:bidi="ar-SA"/>
              </w:rPr>
              <w:t>Вентана</w:t>
            </w:r>
            <w:proofErr w:type="spellEnd"/>
            <w:r w:rsidRPr="00AE37B8">
              <w:rPr>
                <w:rFonts w:ascii="Times New Roman" w:eastAsia="Times New Roman" w:hAnsi="Times New Roman" w:cs="Times New Roman"/>
                <w:color w:val="auto"/>
                <w:sz w:val="22"/>
                <w:szCs w:val="22"/>
                <w:lang w:bidi="ar-SA"/>
              </w:rPr>
              <w:t>-Граф, 201</w:t>
            </w:r>
            <w:r>
              <w:rPr>
                <w:rFonts w:ascii="Times New Roman" w:eastAsia="Times New Roman" w:hAnsi="Times New Roman" w:cs="Times New Roman"/>
                <w:color w:val="auto"/>
                <w:sz w:val="22"/>
                <w:szCs w:val="22"/>
                <w:lang w:bidi="ar-SA"/>
              </w:rPr>
              <w:t>9</w:t>
            </w:r>
            <w:r w:rsidRPr="00AE37B8">
              <w:rPr>
                <w:rFonts w:ascii="Times New Roman" w:eastAsia="Times New Roman" w:hAnsi="Times New Roman" w:cs="Times New Roman"/>
                <w:color w:val="auto"/>
                <w:sz w:val="22"/>
                <w:szCs w:val="22"/>
                <w:lang w:bidi="ar-SA"/>
              </w:rPr>
              <w:t>.</w:t>
            </w:r>
          </w:p>
          <w:p w14:paraId="68B85684" w14:textId="77777777" w:rsidR="00AE37B8" w:rsidRPr="00AE37B8" w:rsidRDefault="00AE37B8" w:rsidP="00AE37B8">
            <w:pPr>
              <w:widowControl/>
              <w:spacing w:after="200" w:line="276" w:lineRule="auto"/>
              <w:rPr>
                <w:rFonts w:ascii="Times New Roman" w:eastAsia="Times New Roman" w:hAnsi="Times New Roman" w:cs="Times New Roman"/>
                <w:color w:val="auto"/>
                <w:sz w:val="22"/>
                <w:szCs w:val="22"/>
                <w:lang w:bidi="ar-SA"/>
              </w:rPr>
            </w:pPr>
            <w:r w:rsidRPr="00AE37B8">
              <w:rPr>
                <w:rFonts w:ascii="Times New Roman" w:eastAsia="Times New Roman" w:hAnsi="Times New Roman" w:cs="Times New Roman"/>
                <w:bCs/>
                <w:color w:val="auto"/>
                <w:sz w:val="22"/>
                <w:szCs w:val="22"/>
                <w:lang w:bidi="ar-SA"/>
              </w:rPr>
              <w:t xml:space="preserve">2. </w:t>
            </w:r>
            <w:r w:rsidRPr="00AE37B8">
              <w:rPr>
                <w:rFonts w:ascii="Times New Roman" w:eastAsia="Times New Roman" w:hAnsi="Times New Roman" w:cs="Times New Roman"/>
                <w:color w:val="auto"/>
                <w:sz w:val="22"/>
                <w:szCs w:val="22"/>
                <w:lang w:bidi="ar-SA"/>
              </w:rPr>
              <w:t xml:space="preserve">Математика: </w:t>
            </w:r>
            <w:r>
              <w:rPr>
                <w:rFonts w:ascii="Times New Roman" w:eastAsia="Times New Roman" w:hAnsi="Times New Roman" w:cs="Times New Roman"/>
                <w:color w:val="auto"/>
                <w:sz w:val="22"/>
                <w:szCs w:val="22"/>
                <w:lang w:bidi="ar-SA"/>
              </w:rPr>
              <w:t>6</w:t>
            </w:r>
            <w:r w:rsidRPr="00AE37B8">
              <w:rPr>
                <w:rFonts w:ascii="Times New Roman" w:eastAsia="Times New Roman" w:hAnsi="Times New Roman" w:cs="Times New Roman"/>
                <w:color w:val="auto"/>
                <w:sz w:val="22"/>
                <w:szCs w:val="22"/>
                <w:lang w:bidi="ar-SA"/>
              </w:rPr>
              <w:t xml:space="preserve"> класс: дидактические материалы: сборник задач и контрольных работ / А.Г. Мерзляк, В.Б. Полонский, М.С. Якир. — М.: </w:t>
            </w:r>
            <w:proofErr w:type="spellStart"/>
            <w:r w:rsidRPr="00AE37B8">
              <w:rPr>
                <w:rFonts w:ascii="Times New Roman" w:eastAsia="Times New Roman" w:hAnsi="Times New Roman" w:cs="Times New Roman"/>
                <w:color w:val="auto"/>
                <w:sz w:val="22"/>
                <w:szCs w:val="22"/>
                <w:lang w:bidi="ar-SA"/>
              </w:rPr>
              <w:t>Вентана</w:t>
            </w:r>
            <w:proofErr w:type="spellEnd"/>
            <w:r w:rsidRPr="00AE37B8">
              <w:rPr>
                <w:rFonts w:ascii="Times New Roman" w:eastAsia="Times New Roman" w:hAnsi="Times New Roman" w:cs="Times New Roman"/>
                <w:color w:val="auto"/>
                <w:sz w:val="22"/>
                <w:szCs w:val="22"/>
                <w:lang w:bidi="ar-SA"/>
              </w:rPr>
              <w:t>-Граф, 201</w:t>
            </w:r>
            <w:r>
              <w:rPr>
                <w:rFonts w:ascii="Times New Roman" w:eastAsia="Times New Roman" w:hAnsi="Times New Roman" w:cs="Times New Roman"/>
                <w:color w:val="auto"/>
                <w:sz w:val="22"/>
                <w:szCs w:val="22"/>
                <w:lang w:bidi="ar-SA"/>
              </w:rPr>
              <w:t>7</w:t>
            </w:r>
          </w:p>
          <w:p w14:paraId="02DBE8B6" w14:textId="77777777" w:rsidR="00AE37B8" w:rsidRPr="00AE37B8" w:rsidRDefault="00AE37B8" w:rsidP="00AE37B8">
            <w:pPr>
              <w:widowControl/>
              <w:spacing w:after="200" w:line="276" w:lineRule="auto"/>
              <w:rPr>
                <w:rFonts w:ascii="Times New Roman" w:eastAsia="Times New Roman" w:hAnsi="Times New Roman" w:cs="Times New Roman"/>
                <w:color w:val="auto"/>
                <w:sz w:val="22"/>
                <w:szCs w:val="22"/>
                <w:lang w:bidi="ar-SA"/>
              </w:rPr>
            </w:pPr>
            <w:r w:rsidRPr="00AE37B8">
              <w:rPr>
                <w:rFonts w:ascii="Times New Roman" w:eastAsia="Times New Roman" w:hAnsi="Times New Roman" w:cs="Times New Roman"/>
                <w:bCs/>
                <w:color w:val="auto"/>
                <w:sz w:val="22"/>
                <w:szCs w:val="22"/>
                <w:lang w:bidi="ar-SA"/>
              </w:rPr>
              <w:t xml:space="preserve">3. </w:t>
            </w:r>
            <w:r w:rsidRPr="00AE37B8">
              <w:rPr>
                <w:rFonts w:ascii="Times New Roman" w:eastAsia="Times New Roman" w:hAnsi="Times New Roman" w:cs="Times New Roman"/>
                <w:color w:val="auto"/>
                <w:sz w:val="22"/>
                <w:szCs w:val="22"/>
                <w:lang w:bidi="ar-SA"/>
              </w:rPr>
              <w:t>Математика:</w:t>
            </w:r>
            <w:r>
              <w:rPr>
                <w:rFonts w:ascii="Times New Roman" w:eastAsia="Times New Roman" w:hAnsi="Times New Roman" w:cs="Times New Roman"/>
                <w:color w:val="auto"/>
                <w:sz w:val="22"/>
                <w:szCs w:val="22"/>
                <w:lang w:bidi="ar-SA"/>
              </w:rPr>
              <w:t xml:space="preserve"> 6</w:t>
            </w:r>
            <w:r w:rsidRPr="00AE37B8">
              <w:rPr>
                <w:rFonts w:ascii="Times New Roman" w:eastAsia="Times New Roman" w:hAnsi="Times New Roman" w:cs="Times New Roman"/>
                <w:color w:val="auto"/>
                <w:sz w:val="22"/>
                <w:szCs w:val="22"/>
                <w:lang w:bidi="ar-SA"/>
              </w:rPr>
              <w:t xml:space="preserve"> класс: методическое пособие / А.Г. Мерзляк, В.Б. Полонский, М.С. Якир. — М.: </w:t>
            </w:r>
            <w:proofErr w:type="spellStart"/>
            <w:r w:rsidRPr="00AE37B8">
              <w:rPr>
                <w:rFonts w:ascii="Times New Roman" w:eastAsia="Times New Roman" w:hAnsi="Times New Roman" w:cs="Times New Roman"/>
                <w:color w:val="auto"/>
                <w:sz w:val="22"/>
                <w:szCs w:val="22"/>
                <w:lang w:bidi="ar-SA"/>
              </w:rPr>
              <w:t>Вентана</w:t>
            </w:r>
            <w:proofErr w:type="spellEnd"/>
            <w:r w:rsidRPr="00AE37B8">
              <w:rPr>
                <w:rFonts w:ascii="Times New Roman" w:eastAsia="Times New Roman" w:hAnsi="Times New Roman" w:cs="Times New Roman"/>
                <w:color w:val="auto"/>
                <w:sz w:val="22"/>
                <w:szCs w:val="22"/>
                <w:lang w:bidi="ar-SA"/>
              </w:rPr>
              <w:t>-Граф, 2017.</w:t>
            </w:r>
            <w:r w:rsidRPr="00AE37B8">
              <w:rPr>
                <w:rFonts w:ascii="Times New Roman" w:eastAsia="Times New Roman" w:hAnsi="Times New Roman" w:cs="Times New Roman"/>
                <w:color w:val="auto"/>
                <w:sz w:val="22"/>
                <w:szCs w:val="22"/>
                <w:lang w:bidi="ar-SA"/>
              </w:rPr>
              <w:tab/>
            </w:r>
          </w:p>
        </w:tc>
      </w:tr>
      <w:tr w:rsidR="00AE37B8" w:rsidRPr="00AE37B8" w14:paraId="227F1D75" w14:textId="77777777" w:rsidTr="00894705">
        <w:trPr>
          <w:trHeight w:val="294"/>
        </w:trPr>
        <w:tc>
          <w:tcPr>
            <w:tcW w:w="2627" w:type="dxa"/>
          </w:tcPr>
          <w:p w14:paraId="1AE05B41" w14:textId="77777777" w:rsidR="00AE37B8" w:rsidRPr="00AE37B8" w:rsidRDefault="00AE37B8" w:rsidP="00AE37B8">
            <w:pPr>
              <w:widowControl/>
              <w:spacing w:after="200" w:line="276" w:lineRule="auto"/>
              <w:rPr>
                <w:rFonts w:ascii="Times New Roman" w:eastAsia="Times New Roman" w:hAnsi="Times New Roman" w:cs="Times New Roman"/>
                <w:color w:val="auto"/>
                <w:sz w:val="22"/>
                <w:szCs w:val="22"/>
                <w:lang w:bidi="ar-SA"/>
              </w:rPr>
            </w:pPr>
            <w:r w:rsidRPr="00AE37B8">
              <w:rPr>
                <w:rFonts w:ascii="Times New Roman" w:eastAsia="Times New Roman" w:hAnsi="Times New Roman" w:cs="Times New Roman"/>
                <w:color w:val="auto"/>
                <w:sz w:val="22"/>
                <w:szCs w:val="22"/>
                <w:lang w:bidi="ar-SA"/>
              </w:rPr>
              <w:t>Компьютерные и информационно-коммуникационные средства</w:t>
            </w:r>
          </w:p>
        </w:tc>
        <w:tc>
          <w:tcPr>
            <w:tcW w:w="7783" w:type="dxa"/>
          </w:tcPr>
          <w:p w14:paraId="2C1991B3" w14:textId="77777777" w:rsidR="00AE37B8" w:rsidRPr="00AE37B8" w:rsidRDefault="00AE37B8" w:rsidP="00AE37B8">
            <w:pPr>
              <w:widowControl/>
              <w:spacing w:after="200" w:line="276" w:lineRule="auto"/>
              <w:rPr>
                <w:rFonts w:ascii="Times New Roman" w:eastAsia="Times New Roman" w:hAnsi="Times New Roman" w:cs="Times New Roman"/>
                <w:color w:val="auto"/>
                <w:sz w:val="22"/>
                <w:szCs w:val="22"/>
                <w:lang w:bidi="ar-SA"/>
              </w:rPr>
            </w:pPr>
            <w:r w:rsidRPr="00AE37B8">
              <w:rPr>
                <w:rFonts w:ascii="Times New Roman" w:eastAsia="Times New Roman" w:hAnsi="Times New Roman" w:cs="Times New Roman"/>
                <w:color w:val="auto"/>
                <w:sz w:val="22"/>
                <w:szCs w:val="22"/>
                <w:lang w:bidi="ar-SA"/>
              </w:rPr>
              <w:t xml:space="preserve">      Мультимедийные (цифровые инструменты) и образовательные </w:t>
            </w:r>
            <w:proofErr w:type="gramStart"/>
            <w:r w:rsidRPr="00AE37B8">
              <w:rPr>
                <w:rFonts w:ascii="Times New Roman" w:eastAsia="Times New Roman" w:hAnsi="Times New Roman" w:cs="Times New Roman"/>
                <w:color w:val="auto"/>
                <w:sz w:val="22"/>
                <w:szCs w:val="22"/>
                <w:lang w:bidi="ar-SA"/>
              </w:rPr>
              <w:t xml:space="preserve">ресурсы;   </w:t>
            </w:r>
            <w:proofErr w:type="gramEnd"/>
            <w:r w:rsidRPr="00AE37B8">
              <w:rPr>
                <w:rFonts w:ascii="Times New Roman" w:eastAsia="Times New Roman" w:hAnsi="Times New Roman" w:cs="Times New Roman"/>
                <w:color w:val="auto"/>
                <w:sz w:val="22"/>
                <w:szCs w:val="22"/>
                <w:lang w:bidi="ar-SA"/>
              </w:rPr>
              <w:t xml:space="preserve">                                                                                  Обучающие программы по предмету.</w:t>
            </w:r>
          </w:p>
          <w:p w14:paraId="6BF745A2" w14:textId="77777777" w:rsidR="00AE37B8" w:rsidRPr="00AE37B8" w:rsidRDefault="00AE37B8" w:rsidP="00AE37B8">
            <w:pPr>
              <w:widowControl/>
              <w:spacing w:after="200" w:line="276" w:lineRule="auto"/>
              <w:ind w:firstLine="284"/>
              <w:jc w:val="both"/>
              <w:rPr>
                <w:rFonts w:ascii="Times New Roman" w:eastAsia="Times New Roman" w:hAnsi="Times New Roman" w:cs="Times New Roman"/>
                <w:color w:val="auto"/>
                <w:sz w:val="22"/>
                <w:szCs w:val="22"/>
                <w:lang w:bidi="ar-SA"/>
              </w:rPr>
            </w:pPr>
            <w:hyperlink r:id="rId7" w:tgtFrame="_blank">
              <w:r w:rsidRPr="00AE37B8">
                <w:rPr>
                  <w:rFonts w:ascii="Times New Roman" w:eastAsia="Times New Roman" w:hAnsi="Times New Roman" w:cs="Times New Roman"/>
                  <w:color w:val="0000FF"/>
                  <w:sz w:val="22"/>
                  <w:szCs w:val="22"/>
                  <w:u w:val="single"/>
                  <w:lang w:bidi="ar-SA"/>
                </w:rPr>
                <w:t>http://www.edu.ru</w:t>
              </w:r>
            </w:hyperlink>
            <w:r w:rsidRPr="00AE37B8">
              <w:rPr>
                <w:rFonts w:ascii="Times New Roman" w:eastAsia="Times New Roman" w:hAnsi="Times New Roman" w:cs="Times New Roman"/>
                <w:color w:val="auto"/>
                <w:sz w:val="22"/>
                <w:szCs w:val="22"/>
                <w:lang w:bidi="ar-SA"/>
              </w:rPr>
              <w:t xml:space="preserve"> - Федеральный портал Российское образование</w:t>
            </w:r>
          </w:p>
          <w:p w14:paraId="08374E3E" w14:textId="77777777" w:rsidR="00AE37B8" w:rsidRPr="00AE37B8" w:rsidRDefault="00AE37B8" w:rsidP="00AE37B8">
            <w:pPr>
              <w:widowControl/>
              <w:spacing w:after="200" w:line="276" w:lineRule="auto"/>
              <w:ind w:firstLine="284"/>
              <w:jc w:val="both"/>
              <w:rPr>
                <w:rFonts w:ascii="Times New Roman" w:eastAsia="Times New Roman" w:hAnsi="Times New Roman" w:cs="Times New Roman"/>
                <w:color w:val="auto"/>
                <w:sz w:val="22"/>
                <w:szCs w:val="22"/>
                <w:lang w:bidi="ar-SA"/>
              </w:rPr>
            </w:pPr>
            <w:hyperlink r:id="rId8" w:tgtFrame="_blank">
              <w:r w:rsidRPr="00AE37B8">
                <w:rPr>
                  <w:rFonts w:ascii="Times New Roman" w:eastAsia="Times New Roman" w:hAnsi="Times New Roman" w:cs="Times New Roman"/>
                  <w:color w:val="0000FF"/>
                  <w:sz w:val="22"/>
                  <w:szCs w:val="22"/>
                  <w:u w:val="single"/>
                  <w:lang w:bidi="ar-SA"/>
                </w:rPr>
                <w:t>http://www.school.edu.ru</w:t>
              </w:r>
            </w:hyperlink>
            <w:r w:rsidRPr="00AE37B8">
              <w:rPr>
                <w:rFonts w:ascii="Times New Roman" w:eastAsia="Times New Roman" w:hAnsi="Times New Roman" w:cs="Times New Roman"/>
                <w:color w:val="auto"/>
                <w:sz w:val="22"/>
                <w:szCs w:val="22"/>
                <w:lang w:bidi="ar-SA"/>
              </w:rPr>
              <w:t xml:space="preserve"> - Российский общеобразовательный портал</w:t>
            </w:r>
          </w:p>
          <w:p w14:paraId="4CC153B3" w14:textId="77777777" w:rsidR="00AE37B8" w:rsidRPr="00AE37B8" w:rsidRDefault="00AE37B8" w:rsidP="00AE37B8">
            <w:pPr>
              <w:widowControl/>
              <w:spacing w:after="200" w:line="276" w:lineRule="auto"/>
              <w:ind w:firstLine="284"/>
              <w:jc w:val="both"/>
              <w:rPr>
                <w:rFonts w:ascii="Times New Roman" w:eastAsia="Times New Roman" w:hAnsi="Times New Roman" w:cs="Times New Roman"/>
                <w:color w:val="auto"/>
                <w:sz w:val="22"/>
                <w:szCs w:val="22"/>
                <w:lang w:bidi="ar-SA"/>
              </w:rPr>
            </w:pPr>
            <w:hyperlink r:id="rId9" w:tgtFrame="_blank">
              <w:r w:rsidRPr="00AE37B8">
                <w:rPr>
                  <w:rFonts w:ascii="Times New Roman" w:eastAsia="Times New Roman" w:hAnsi="Times New Roman" w:cs="Times New Roman"/>
                  <w:color w:val="0000FF"/>
                  <w:sz w:val="22"/>
                  <w:szCs w:val="22"/>
                  <w:u w:val="single"/>
                  <w:lang w:bidi="ar-SA"/>
                </w:rPr>
                <w:t>http://school-collection.edu.ru</w:t>
              </w:r>
            </w:hyperlink>
            <w:r w:rsidRPr="00AE37B8">
              <w:rPr>
                <w:rFonts w:ascii="Times New Roman" w:eastAsia="Times New Roman" w:hAnsi="Times New Roman" w:cs="Times New Roman"/>
                <w:color w:val="auto"/>
                <w:sz w:val="22"/>
                <w:szCs w:val="22"/>
                <w:lang w:bidi="ar-SA"/>
              </w:rPr>
              <w:t xml:space="preserve"> – единая коллекция цифровых образовательных ресурсов</w:t>
            </w:r>
          </w:p>
          <w:p w14:paraId="2FB4D631" w14:textId="77777777" w:rsidR="00AE37B8" w:rsidRPr="00AE37B8" w:rsidRDefault="00AE37B8" w:rsidP="00AE37B8">
            <w:pPr>
              <w:widowControl/>
              <w:spacing w:after="200" w:line="276" w:lineRule="auto"/>
              <w:ind w:firstLine="284"/>
              <w:jc w:val="both"/>
              <w:rPr>
                <w:rFonts w:ascii="Times New Roman" w:eastAsia="Times New Roman" w:hAnsi="Times New Roman" w:cs="Times New Roman"/>
                <w:color w:val="auto"/>
                <w:sz w:val="22"/>
                <w:szCs w:val="22"/>
                <w:lang w:bidi="ar-SA"/>
              </w:rPr>
            </w:pPr>
            <w:hyperlink r:id="rId10" w:tgtFrame="_blank">
              <w:r w:rsidRPr="00AE37B8">
                <w:rPr>
                  <w:rFonts w:ascii="Times New Roman" w:eastAsia="Times New Roman" w:hAnsi="Times New Roman" w:cs="Times New Roman"/>
                  <w:color w:val="0000FF"/>
                  <w:sz w:val="22"/>
                  <w:szCs w:val="22"/>
                  <w:u w:val="single"/>
                  <w:lang w:bidi="ar-SA"/>
                </w:rPr>
                <w:t>http://mat-game.narod.ru/</w:t>
              </w:r>
            </w:hyperlink>
            <w:r w:rsidRPr="00AE37B8">
              <w:rPr>
                <w:rFonts w:ascii="Times New Roman" w:eastAsia="Times New Roman" w:hAnsi="Times New Roman" w:cs="Times New Roman"/>
                <w:color w:val="auto"/>
                <w:sz w:val="22"/>
                <w:szCs w:val="22"/>
                <w:lang w:bidi="ar-SA"/>
              </w:rPr>
              <w:t xml:space="preserve"> математическая гимнастика</w:t>
            </w:r>
          </w:p>
          <w:p w14:paraId="4789D950" w14:textId="77777777" w:rsidR="00AE37B8" w:rsidRPr="00AE37B8" w:rsidRDefault="00AE37B8" w:rsidP="00AE37B8">
            <w:pPr>
              <w:widowControl/>
              <w:spacing w:after="200" w:line="276" w:lineRule="auto"/>
              <w:ind w:firstLine="284"/>
              <w:jc w:val="both"/>
              <w:rPr>
                <w:rFonts w:ascii="Times New Roman" w:eastAsia="Times New Roman" w:hAnsi="Times New Roman" w:cs="Times New Roman"/>
                <w:color w:val="auto"/>
                <w:sz w:val="22"/>
                <w:szCs w:val="22"/>
                <w:lang w:bidi="ar-SA"/>
              </w:rPr>
            </w:pPr>
            <w:hyperlink r:id="rId11" w:tgtFrame="_blank">
              <w:r w:rsidRPr="00AE37B8">
                <w:rPr>
                  <w:rFonts w:ascii="Times New Roman" w:eastAsia="Times New Roman" w:hAnsi="Times New Roman" w:cs="Times New Roman"/>
                  <w:color w:val="0000FF"/>
                  <w:sz w:val="22"/>
                  <w:szCs w:val="22"/>
                  <w:u w:val="single"/>
                  <w:lang w:bidi="ar-SA"/>
                </w:rPr>
                <w:t>http://www.krug.ural.ru/keng/</w:t>
              </w:r>
            </w:hyperlink>
            <w:r w:rsidRPr="00AE37B8">
              <w:rPr>
                <w:rFonts w:ascii="Times New Roman" w:eastAsia="Times New Roman" w:hAnsi="Times New Roman" w:cs="Times New Roman"/>
                <w:color w:val="auto"/>
                <w:sz w:val="22"/>
                <w:szCs w:val="22"/>
                <w:lang w:bidi="ar-SA"/>
              </w:rPr>
              <w:t xml:space="preserve"> Кенгуру</w:t>
            </w:r>
          </w:p>
          <w:p w14:paraId="0E629ECB" w14:textId="77777777" w:rsidR="00AE37B8" w:rsidRPr="00AE37B8" w:rsidRDefault="00AE37B8" w:rsidP="00AE37B8">
            <w:pPr>
              <w:widowControl/>
              <w:spacing w:after="200" w:line="276" w:lineRule="auto"/>
              <w:ind w:firstLine="284"/>
              <w:jc w:val="both"/>
              <w:rPr>
                <w:rFonts w:ascii="Times New Roman" w:eastAsia="Times New Roman" w:hAnsi="Times New Roman" w:cs="Times New Roman"/>
                <w:color w:val="auto"/>
                <w:sz w:val="22"/>
                <w:szCs w:val="22"/>
                <w:lang w:bidi="ar-SA"/>
              </w:rPr>
            </w:pPr>
            <w:hyperlink r:id="rId12" w:tgtFrame="_blank">
              <w:r w:rsidRPr="00AE37B8">
                <w:rPr>
                  <w:rFonts w:ascii="Times New Roman" w:eastAsia="Times New Roman" w:hAnsi="Times New Roman" w:cs="Times New Roman"/>
                  <w:color w:val="0000FF"/>
                  <w:sz w:val="22"/>
                  <w:szCs w:val="22"/>
                  <w:u w:val="single"/>
                  <w:lang w:bidi="ar-SA"/>
                </w:rPr>
                <w:t>http://www.uroki.net/docmat.htm</w:t>
              </w:r>
            </w:hyperlink>
            <w:r w:rsidRPr="00AE37B8">
              <w:rPr>
                <w:rFonts w:ascii="Times New Roman" w:eastAsia="Times New Roman" w:hAnsi="Times New Roman" w:cs="Times New Roman"/>
                <w:color w:val="auto"/>
                <w:sz w:val="22"/>
                <w:szCs w:val="22"/>
                <w:lang w:bidi="ar-SA"/>
              </w:rPr>
              <w:t xml:space="preserve"> - для учителя математики, алгебры и геометрии</w:t>
            </w:r>
          </w:p>
          <w:p w14:paraId="78728538" w14:textId="77777777" w:rsidR="00AE37B8" w:rsidRPr="00AE37B8" w:rsidRDefault="00AE37B8" w:rsidP="00AE37B8">
            <w:pPr>
              <w:widowControl/>
              <w:spacing w:after="200" w:line="276" w:lineRule="auto"/>
              <w:ind w:firstLine="284"/>
              <w:jc w:val="both"/>
              <w:rPr>
                <w:rFonts w:ascii="Times New Roman" w:eastAsia="Times New Roman" w:hAnsi="Times New Roman" w:cs="Times New Roman"/>
                <w:color w:val="auto"/>
                <w:sz w:val="22"/>
                <w:szCs w:val="22"/>
                <w:lang w:bidi="ar-SA"/>
              </w:rPr>
            </w:pPr>
            <w:hyperlink r:id="rId13" w:tgtFrame="_blank">
              <w:r w:rsidRPr="00AE37B8">
                <w:rPr>
                  <w:rFonts w:ascii="Times New Roman" w:eastAsia="Times New Roman" w:hAnsi="Times New Roman" w:cs="Times New Roman"/>
                  <w:color w:val="0000FF"/>
                  <w:sz w:val="22"/>
                  <w:szCs w:val="22"/>
                  <w:u w:val="single"/>
                  <w:lang w:bidi="ar-SA"/>
                </w:rPr>
                <w:t>http://matematika-na5.narod.ru/</w:t>
              </w:r>
            </w:hyperlink>
            <w:r w:rsidRPr="00AE37B8">
              <w:rPr>
                <w:rFonts w:ascii="Times New Roman" w:eastAsia="Times New Roman" w:hAnsi="Times New Roman" w:cs="Times New Roman"/>
                <w:color w:val="auto"/>
                <w:sz w:val="22"/>
                <w:szCs w:val="22"/>
                <w:lang w:bidi="ar-SA"/>
              </w:rPr>
              <w:t xml:space="preserve"> - математика на 5! Сайт для учителей математики</w:t>
            </w:r>
          </w:p>
          <w:p w14:paraId="5C6DAD61" w14:textId="77777777" w:rsidR="00AE37B8" w:rsidRPr="00AE37B8" w:rsidRDefault="00894705" w:rsidP="00AE37B8">
            <w:pPr>
              <w:widowControl/>
              <w:spacing w:after="200" w:line="276" w:lineRule="auto"/>
              <w:ind w:firstLine="284"/>
              <w:jc w:val="both"/>
              <w:rPr>
                <w:rFonts w:ascii="Times New Roman" w:eastAsia="Times New Roman" w:hAnsi="Times New Roman" w:cs="Times New Roman"/>
                <w:color w:val="auto"/>
                <w:sz w:val="22"/>
                <w:szCs w:val="22"/>
                <w:lang w:bidi="ar-SA"/>
              </w:rPr>
            </w:pPr>
            <w:hyperlink r:id="rId14" w:history="1">
              <w:r w:rsidRPr="00AE37B8">
                <w:rPr>
                  <w:rStyle w:val="aa"/>
                  <w:rFonts w:ascii="Times New Roman" w:eastAsia="Times New Roman" w:hAnsi="Times New Roman" w:cs="Times New Roman"/>
                  <w:sz w:val="22"/>
                  <w:szCs w:val="22"/>
                  <w:lang w:bidi="ar-SA"/>
                </w:rPr>
                <w:t>http://www.uchportal.ru/</w:t>
              </w:r>
            </w:hyperlink>
            <w:r w:rsidR="00AE37B8" w:rsidRPr="00AE37B8">
              <w:rPr>
                <w:rFonts w:ascii="Times New Roman" w:eastAsia="Times New Roman" w:hAnsi="Times New Roman" w:cs="Times New Roman"/>
                <w:color w:val="auto"/>
                <w:sz w:val="22"/>
                <w:szCs w:val="22"/>
                <w:lang w:bidi="ar-SA"/>
              </w:rPr>
              <w:t xml:space="preserve"> - учительский портал</w:t>
            </w:r>
          </w:p>
          <w:p w14:paraId="76A13BC6" w14:textId="77777777" w:rsidR="00AE37B8" w:rsidRPr="00AE37B8" w:rsidRDefault="00AE37B8" w:rsidP="00AE37B8">
            <w:pPr>
              <w:widowControl/>
              <w:spacing w:after="200" w:line="276" w:lineRule="auto"/>
              <w:ind w:firstLine="284"/>
              <w:jc w:val="both"/>
              <w:rPr>
                <w:rFonts w:ascii="Times New Roman" w:eastAsia="Times New Roman" w:hAnsi="Times New Roman" w:cs="Times New Roman"/>
                <w:color w:val="auto"/>
                <w:sz w:val="22"/>
                <w:szCs w:val="22"/>
                <w:lang w:bidi="ar-SA"/>
              </w:rPr>
            </w:pPr>
            <w:hyperlink r:id="rId15" w:tgtFrame="_blank">
              <w:r w:rsidRPr="00AE37B8">
                <w:rPr>
                  <w:rFonts w:ascii="Times New Roman" w:eastAsia="Times New Roman" w:hAnsi="Times New Roman" w:cs="Times New Roman"/>
                  <w:color w:val="0000FF"/>
                  <w:sz w:val="22"/>
                  <w:szCs w:val="22"/>
                  <w:u w:val="single"/>
                  <w:lang w:bidi="ar-SA"/>
                </w:rPr>
                <w:t>http://idppo.kubannet.ru/</w:t>
              </w:r>
            </w:hyperlink>
            <w:r w:rsidRPr="00AE37B8">
              <w:rPr>
                <w:rFonts w:ascii="Times New Roman" w:eastAsia="Times New Roman" w:hAnsi="Times New Roman" w:cs="Times New Roman"/>
                <w:color w:val="auto"/>
                <w:sz w:val="22"/>
                <w:szCs w:val="22"/>
                <w:lang w:bidi="ar-SA"/>
              </w:rPr>
              <w:t xml:space="preserve"> - ККИДППО. Видеофильмы по истории развития математики, математических идей и методов</w:t>
            </w:r>
          </w:p>
        </w:tc>
      </w:tr>
      <w:tr w:rsidR="00AE37B8" w:rsidRPr="00AE37B8" w14:paraId="0B6DE27C" w14:textId="77777777" w:rsidTr="00894705">
        <w:trPr>
          <w:trHeight w:val="267"/>
        </w:trPr>
        <w:tc>
          <w:tcPr>
            <w:tcW w:w="2627" w:type="dxa"/>
          </w:tcPr>
          <w:p w14:paraId="0199D52B" w14:textId="77777777" w:rsidR="00AE37B8" w:rsidRPr="00AE37B8" w:rsidRDefault="00AE37B8" w:rsidP="00AE37B8">
            <w:pPr>
              <w:widowControl/>
              <w:spacing w:after="200" w:line="276" w:lineRule="auto"/>
              <w:rPr>
                <w:rFonts w:ascii="Times New Roman" w:eastAsia="Times New Roman" w:hAnsi="Times New Roman" w:cs="Times New Roman"/>
                <w:color w:val="auto"/>
                <w:sz w:val="22"/>
                <w:szCs w:val="22"/>
                <w:lang w:bidi="ar-SA"/>
              </w:rPr>
            </w:pPr>
            <w:r w:rsidRPr="00AE37B8">
              <w:rPr>
                <w:rFonts w:ascii="Times New Roman" w:eastAsia="Times New Roman" w:hAnsi="Times New Roman" w:cs="Times New Roman"/>
                <w:color w:val="auto"/>
                <w:sz w:val="22"/>
                <w:szCs w:val="22"/>
                <w:lang w:bidi="ar-SA"/>
              </w:rPr>
              <w:t>Технические средства обучения</w:t>
            </w:r>
          </w:p>
        </w:tc>
        <w:tc>
          <w:tcPr>
            <w:tcW w:w="7783" w:type="dxa"/>
          </w:tcPr>
          <w:p w14:paraId="059386ED" w14:textId="77777777" w:rsidR="00AE37B8" w:rsidRPr="00AE37B8" w:rsidRDefault="00AE37B8" w:rsidP="00AE37B8">
            <w:pPr>
              <w:widowControl/>
              <w:spacing w:after="200" w:line="276" w:lineRule="auto"/>
              <w:rPr>
                <w:rFonts w:ascii="Times New Roman" w:eastAsia="Times New Roman" w:hAnsi="Times New Roman" w:cs="Times New Roman"/>
                <w:color w:val="auto"/>
                <w:sz w:val="22"/>
                <w:szCs w:val="22"/>
                <w:lang w:bidi="ar-SA"/>
              </w:rPr>
            </w:pPr>
            <w:r w:rsidRPr="00AE37B8">
              <w:rPr>
                <w:rFonts w:ascii="Times New Roman" w:eastAsia="Times New Roman" w:hAnsi="Times New Roman" w:cs="Times New Roman"/>
                <w:color w:val="auto"/>
                <w:sz w:val="22"/>
                <w:szCs w:val="22"/>
                <w:lang w:bidi="ar-SA"/>
              </w:rPr>
              <w:t>1. Компьютер, проектор, экран</w:t>
            </w:r>
          </w:p>
          <w:p w14:paraId="07ABDD56" w14:textId="0FE3F2FE" w:rsidR="00AE37B8" w:rsidRPr="00AE37B8" w:rsidRDefault="00EC6EE7" w:rsidP="00AE37B8">
            <w:pPr>
              <w:widowControl/>
              <w:spacing w:after="200" w:line="276" w:lineRule="auto"/>
              <w:rPr>
                <w:rFonts w:ascii="Times New Roman" w:eastAsia="Times New Roman" w:hAnsi="Times New Roman" w:cs="Times New Roman"/>
                <w:color w:val="auto"/>
                <w:sz w:val="22"/>
                <w:szCs w:val="22"/>
                <w:lang w:bidi="ar-SA"/>
              </w:rPr>
            </w:pPr>
            <w:r>
              <w:rPr>
                <w:rFonts w:ascii="Times New Roman" w:eastAsia="Times New Roman" w:hAnsi="Times New Roman" w:cs="Times New Roman"/>
                <w:color w:val="auto"/>
                <w:sz w:val="22"/>
                <w:szCs w:val="22"/>
                <w:lang w:bidi="ar-SA"/>
              </w:rPr>
              <w:t>2</w:t>
            </w:r>
            <w:r w:rsidR="00AE37B8" w:rsidRPr="00AE37B8">
              <w:rPr>
                <w:rFonts w:ascii="Times New Roman" w:eastAsia="Times New Roman" w:hAnsi="Times New Roman" w:cs="Times New Roman"/>
                <w:color w:val="auto"/>
                <w:sz w:val="22"/>
                <w:szCs w:val="22"/>
                <w:lang w:bidi="ar-SA"/>
              </w:rPr>
              <w:t>.Образовательные ресурсы</w:t>
            </w:r>
          </w:p>
          <w:p w14:paraId="6756E3CB" w14:textId="1A9E67C6" w:rsidR="00AE37B8" w:rsidRPr="00AE37B8" w:rsidRDefault="00AE37B8" w:rsidP="00AE37B8">
            <w:pPr>
              <w:widowControl/>
              <w:spacing w:after="200" w:line="276" w:lineRule="auto"/>
              <w:rPr>
                <w:rFonts w:ascii="Times New Roman" w:eastAsia="Times New Roman" w:hAnsi="Times New Roman" w:cs="Times New Roman"/>
                <w:color w:val="auto"/>
                <w:sz w:val="22"/>
                <w:szCs w:val="22"/>
                <w:lang w:bidi="ar-SA"/>
              </w:rPr>
            </w:pPr>
          </w:p>
        </w:tc>
      </w:tr>
    </w:tbl>
    <w:p w14:paraId="11965EC8" w14:textId="77777777" w:rsidR="00AE37B8" w:rsidRPr="00AE37B8" w:rsidRDefault="00AE37B8" w:rsidP="00AE37B8">
      <w:pPr>
        <w:tabs>
          <w:tab w:val="left" w:pos="1185"/>
        </w:tabs>
        <w:rPr>
          <w:rFonts w:ascii="Times New Roman" w:eastAsia="Times New Roman" w:hAnsi="Times New Roman" w:cs="Times New Roman"/>
          <w:b/>
          <w:bCs/>
          <w:color w:val="auto"/>
          <w:sz w:val="32"/>
          <w:szCs w:val="32"/>
          <w:lang w:bidi="ar-SA"/>
        </w:rPr>
      </w:pPr>
      <w:r w:rsidRPr="00AE37B8">
        <w:rPr>
          <w:rFonts w:ascii="Times New Roman" w:eastAsia="Times New Roman" w:hAnsi="Times New Roman" w:cs="Times New Roman"/>
          <w:b/>
          <w:bCs/>
          <w:color w:val="auto"/>
          <w:sz w:val="32"/>
          <w:szCs w:val="32"/>
          <w:lang w:bidi="ar-SA"/>
        </w:rPr>
        <w:t>Учебно-методическое и материально-техническое обеспечение</w:t>
      </w:r>
    </w:p>
    <w:p w14:paraId="50BEC6D1" w14:textId="77777777" w:rsidR="00E80845" w:rsidRDefault="00E80845">
      <w:pPr>
        <w:spacing w:line="1" w:lineRule="exact"/>
      </w:pPr>
    </w:p>
    <w:sectPr w:rsidR="00E80845" w:rsidSect="00E246C1">
      <w:pgSz w:w="11899" w:h="16838"/>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BBD1C" w14:textId="77777777" w:rsidR="00D768AF" w:rsidRDefault="00D768AF">
      <w:r>
        <w:separator/>
      </w:r>
    </w:p>
  </w:endnote>
  <w:endnote w:type="continuationSeparator" w:id="0">
    <w:p w14:paraId="0216FF9D" w14:textId="77777777" w:rsidR="00D768AF" w:rsidRDefault="00D76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97737" w14:textId="77777777" w:rsidR="00D768AF" w:rsidRDefault="00D768AF"/>
  </w:footnote>
  <w:footnote w:type="continuationSeparator" w:id="0">
    <w:p w14:paraId="0DA3C633" w14:textId="77777777" w:rsidR="00D768AF" w:rsidRDefault="00D768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0C0468"/>
    <w:multiLevelType w:val="multilevel"/>
    <w:tmpl w:val="5DEED99E"/>
    <w:lvl w:ilvl="0">
      <w:start w:val="1"/>
      <w:numFmt w:val="bullet"/>
      <w:lvlText w:val="•"/>
      <w:lvlJc w:val="left"/>
      <w:rPr>
        <w:rFonts w:ascii="Arial" w:eastAsia="Arial" w:hAnsi="Arial" w:cs="Arial"/>
        <w:b w:val="0"/>
        <w:bCs w:val="0"/>
        <w:i w:val="0"/>
        <w:iCs w:val="0"/>
        <w:smallCaps w:val="0"/>
        <w:strike w:val="0"/>
        <w:color w:val="000000"/>
        <w:spacing w:val="0"/>
        <w:w w:val="100"/>
        <w:position w:val="0"/>
        <w:sz w:val="15"/>
        <w:szCs w:val="15"/>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554223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845"/>
    <w:rsid w:val="000F0417"/>
    <w:rsid w:val="002F0C7A"/>
    <w:rsid w:val="005A2955"/>
    <w:rsid w:val="007353E4"/>
    <w:rsid w:val="0086525A"/>
    <w:rsid w:val="00894705"/>
    <w:rsid w:val="009A6F6B"/>
    <w:rsid w:val="00A02379"/>
    <w:rsid w:val="00AE37B8"/>
    <w:rsid w:val="00D6372D"/>
    <w:rsid w:val="00D768AF"/>
    <w:rsid w:val="00E246C1"/>
    <w:rsid w:val="00E80845"/>
    <w:rsid w:val="00EC6E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0E237"/>
  <w15:docId w15:val="{7BB5BA0E-79A0-4908-8055-7E58DF57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46C1"/>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E246C1"/>
    <w:rPr>
      <w:rFonts w:ascii="Times New Roman" w:eastAsia="Times New Roman" w:hAnsi="Times New Roman" w:cs="Times New Roman"/>
      <w:b w:val="0"/>
      <w:bCs w:val="0"/>
      <w:i w:val="0"/>
      <w:iCs w:val="0"/>
      <w:smallCaps w:val="0"/>
      <w:strike w:val="0"/>
      <w:u w:val="none"/>
    </w:rPr>
  </w:style>
  <w:style w:type="character" w:customStyle="1" w:styleId="a4">
    <w:name w:val="Подпись к картинке_"/>
    <w:basedOn w:val="a0"/>
    <w:link w:val="a5"/>
    <w:rsid w:val="00E246C1"/>
    <w:rPr>
      <w:rFonts w:ascii="Times New Roman" w:eastAsia="Times New Roman" w:hAnsi="Times New Roman" w:cs="Times New Roman"/>
      <w:b w:val="0"/>
      <w:bCs w:val="0"/>
      <w:i w:val="0"/>
      <w:iCs w:val="0"/>
      <w:smallCaps w:val="0"/>
      <w:strike w:val="0"/>
      <w:color w:val="64688A"/>
      <w:sz w:val="13"/>
      <w:szCs w:val="13"/>
      <w:u w:val="none"/>
    </w:rPr>
  </w:style>
  <w:style w:type="character" w:customStyle="1" w:styleId="10">
    <w:name w:val="Заголовок №1_"/>
    <w:basedOn w:val="a0"/>
    <w:link w:val="11"/>
    <w:rsid w:val="00E246C1"/>
    <w:rPr>
      <w:rFonts w:ascii="Times New Roman" w:eastAsia="Times New Roman" w:hAnsi="Times New Roman" w:cs="Times New Roman"/>
      <w:b w:val="0"/>
      <w:bCs w:val="0"/>
      <w:i w:val="0"/>
      <w:iCs w:val="0"/>
      <w:smallCaps w:val="0"/>
      <w:strike w:val="0"/>
      <w:sz w:val="40"/>
      <w:szCs w:val="40"/>
      <w:u w:val="single"/>
    </w:rPr>
  </w:style>
  <w:style w:type="character" w:customStyle="1" w:styleId="2">
    <w:name w:val="Основной текст (2)_"/>
    <w:basedOn w:val="a0"/>
    <w:link w:val="20"/>
    <w:rsid w:val="00E246C1"/>
    <w:rPr>
      <w:rFonts w:ascii="Times New Roman" w:eastAsia="Times New Roman" w:hAnsi="Times New Roman" w:cs="Times New Roman"/>
      <w:b w:val="0"/>
      <w:bCs w:val="0"/>
      <w:i w:val="0"/>
      <w:iCs w:val="0"/>
      <w:smallCaps w:val="0"/>
      <w:strike w:val="0"/>
      <w:sz w:val="28"/>
      <w:szCs w:val="28"/>
      <w:u w:val="none"/>
    </w:rPr>
  </w:style>
  <w:style w:type="character" w:customStyle="1" w:styleId="21">
    <w:name w:val="Заголовок №2_"/>
    <w:basedOn w:val="a0"/>
    <w:link w:val="22"/>
    <w:rsid w:val="00E246C1"/>
    <w:rPr>
      <w:rFonts w:ascii="Times New Roman" w:eastAsia="Times New Roman" w:hAnsi="Times New Roman" w:cs="Times New Roman"/>
      <w:b/>
      <w:bCs/>
      <w:i w:val="0"/>
      <w:iCs w:val="0"/>
      <w:smallCaps w:val="0"/>
      <w:strike w:val="0"/>
      <w:u w:val="none"/>
    </w:rPr>
  </w:style>
  <w:style w:type="character" w:customStyle="1" w:styleId="a6">
    <w:name w:val="Подпись к таблице_"/>
    <w:basedOn w:val="a0"/>
    <w:link w:val="a7"/>
    <w:rsid w:val="00E246C1"/>
    <w:rPr>
      <w:rFonts w:ascii="Times New Roman" w:eastAsia="Times New Roman" w:hAnsi="Times New Roman" w:cs="Times New Roman"/>
      <w:b/>
      <w:bCs/>
      <w:i w:val="0"/>
      <w:iCs w:val="0"/>
      <w:smallCaps w:val="0"/>
      <w:strike w:val="0"/>
      <w:u w:val="none"/>
    </w:rPr>
  </w:style>
  <w:style w:type="character" w:customStyle="1" w:styleId="a8">
    <w:name w:val="Другое_"/>
    <w:basedOn w:val="a0"/>
    <w:link w:val="a9"/>
    <w:rsid w:val="00E246C1"/>
    <w:rPr>
      <w:rFonts w:ascii="Times New Roman" w:eastAsia="Times New Roman" w:hAnsi="Times New Roman" w:cs="Times New Roman"/>
      <w:b w:val="0"/>
      <w:bCs w:val="0"/>
      <w:i w:val="0"/>
      <w:iCs w:val="0"/>
      <w:smallCaps w:val="0"/>
      <w:strike w:val="0"/>
      <w:u w:val="none"/>
    </w:rPr>
  </w:style>
  <w:style w:type="paragraph" w:customStyle="1" w:styleId="1">
    <w:name w:val="Основной текст1"/>
    <w:basedOn w:val="a"/>
    <w:link w:val="a3"/>
    <w:rsid w:val="00E246C1"/>
    <w:pPr>
      <w:shd w:val="clear" w:color="auto" w:fill="FFFFFF"/>
      <w:spacing w:line="264" w:lineRule="auto"/>
    </w:pPr>
    <w:rPr>
      <w:rFonts w:ascii="Times New Roman" w:eastAsia="Times New Roman" w:hAnsi="Times New Roman" w:cs="Times New Roman"/>
    </w:rPr>
  </w:style>
  <w:style w:type="paragraph" w:customStyle="1" w:styleId="a5">
    <w:name w:val="Подпись к картинке"/>
    <w:basedOn w:val="a"/>
    <w:link w:val="a4"/>
    <w:rsid w:val="00E246C1"/>
    <w:pPr>
      <w:shd w:val="clear" w:color="auto" w:fill="FFFFFF"/>
      <w:spacing w:line="77" w:lineRule="exact"/>
    </w:pPr>
    <w:rPr>
      <w:rFonts w:ascii="Times New Roman" w:eastAsia="Times New Roman" w:hAnsi="Times New Roman" w:cs="Times New Roman"/>
      <w:color w:val="64688A"/>
      <w:sz w:val="13"/>
      <w:szCs w:val="13"/>
    </w:rPr>
  </w:style>
  <w:style w:type="paragraph" w:customStyle="1" w:styleId="11">
    <w:name w:val="Заголовок №1"/>
    <w:basedOn w:val="a"/>
    <w:link w:val="10"/>
    <w:rsid w:val="00E246C1"/>
    <w:pPr>
      <w:shd w:val="clear" w:color="auto" w:fill="FFFFFF"/>
      <w:spacing w:after="180"/>
      <w:jc w:val="center"/>
      <w:outlineLvl w:val="0"/>
    </w:pPr>
    <w:rPr>
      <w:rFonts w:ascii="Times New Roman" w:eastAsia="Times New Roman" w:hAnsi="Times New Roman" w:cs="Times New Roman"/>
      <w:sz w:val="40"/>
      <w:szCs w:val="40"/>
      <w:u w:val="single"/>
    </w:rPr>
  </w:style>
  <w:style w:type="paragraph" w:customStyle="1" w:styleId="20">
    <w:name w:val="Основной текст (2)"/>
    <w:basedOn w:val="a"/>
    <w:link w:val="2"/>
    <w:rsid w:val="00E246C1"/>
    <w:pPr>
      <w:shd w:val="clear" w:color="auto" w:fill="FFFFFF"/>
      <w:spacing w:after="300"/>
      <w:jc w:val="center"/>
    </w:pPr>
    <w:rPr>
      <w:rFonts w:ascii="Times New Roman" w:eastAsia="Times New Roman" w:hAnsi="Times New Roman" w:cs="Times New Roman"/>
      <w:sz w:val="28"/>
      <w:szCs w:val="28"/>
    </w:rPr>
  </w:style>
  <w:style w:type="paragraph" w:customStyle="1" w:styleId="22">
    <w:name w:val="Заголовок №2"/>
    <w:basedOn w:val="a"/>
    <w:link w:val="21"/>
    <w:rsid w:val="00E246C1"/>
    <w:pPr>
      <w:shd w:val="clear" w:color="auto" w:fill="FFFFFF"/>
      <w:outlineLvl w:val="1"/>
    </w:pPr>
    <w:rPr>
      <w:rFonts w:ascii="Times New Roman" w:eastAsia="Times New Roman" w:hAnsi="Times New Roman" w:cs="Times New Roman"/>
      <w:b/>
      <w:bCs/>
    </w:rPr>
  </w:style>
  <w:style w:type="paragraph" w:customStyle="1" w:styleId="a7">
    <w:name w:val="Подпись к таблице"/>
    <w:basedOn w:val="a"/>
    <w:link w:val="a6"/>
    <w:rsid w:val="00E246C1"/>
    <w:pPr>
      <w:shd w:val="clear" w:color="auto" w:fill="FFFFFF"/>
    </w:pPr>
    <w:rPr>
      <w:rFonts w:ascii="Times New Roman" w:eastAsia="Times New Roman" w:hAnsi="Times New Roman" w:cs="Times New Roman"/>
      <w:b/>
      <w:bCs/>
    </w:rPr>
  </w:style>
  <w:style w:type="paragraph" w:customStyle="1" w:styleId="a9">
    <w:name w:val="Другое"/>
    <w:basedOn w:val="a"/>
    <w:link w:val="a8"/>
    <w:rsid w:val="00E246C1"/>
    <w:pPr>
      <w:shd w:val="clear" w:color="auto" w:fill="FFFFFF"/>
      <w:spacing w:line="264" w:lineRule="auto"/>
    </w:pPr>
    <w:rPr>
      <w:rFonts w:ascii="Times New Roman" w:eastAsia="Times New Roman" w:hAnsi="Times New Roman" w:cs="Times New Roman"/>
    </w:rPr>
  </w:style>
  <w:style w:type="character" w:styleId="aa">
    <w:name w:val="Hyperlink"/>
    <w:basedOn w:val="a0"/>
    <w:uiPriority w:val="99"/>
    <w:unhideWhenUsed/>
    <w:rsid w:val="00894705"/>
    <w:rPr>
      <w:color w:val="0563C1" w:themeColor="hyperlink"/>
      <w:u w:val="single"/>
    </w:rPr>
  </w:style>
  <w:style w:type="character" w:customStyle="1" w:styleId="12">
    <w:name w:val="Неразрешенное упоминание1"/>
    <w:basedOn w:val="a0"/>
    <w:uiPriority w:val="99"/>
    <w:semiHidden/>
    <w:unhideWhenUsed/>
    <w:rsid w:val="008947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doc4web.ru/go.html?href=http%3A%2F%2Fwww.school.edu.ru%2F" TargetMode="External"/><Relationship Id="rId13" Type="http://schemas.openxmlformats.org/officeDocument/2006/relationships/hyperlink" Target="http://doc4web.ru/go.html?href=http%3A%2F%2Fmatematika-na5.narod.ru%2F" TargetMode="External"/><Relationship Id="rId3" Type="http://schemas.openxmlformats.org/officeDocument/2006/relationships/settings" Target="settings.xml"/><Relationship Id="rId7" Type="http://schemas.openxmlformats.org/officeDocument/2006/relationships/hyperlink" Target="http://doc4web.ru/go.html?href=http%3A%2F%2Fwww.edu.ru%2F" TargetMode="External"/><Relationship Id="rId12" Type="http://schemas.openxmlformats.org/officeDocument/2006/relationships/hyperlink" Target="http://doc4web.ru/go.html?href=http%3A%2F%2Fwww.uroki.net%2Fdocmat.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4web.ru/go.html?href=http%3A%2F%2Fwww.krug.ural.ru%2Fkeng%2F" TargetMode="External"/><Relationship Id="rId5" Type="http://schemas.openxmlformats.org/officeDocument/2006/relationships/footnotes" Target="footnotes.xml"/><Relationship Id="rId15" Type="http://schemas.openxmlformats.org/officeDocument/2006/relationships/hyperlink" Target="http://doc4web.ru/go.html?href=http%3A%2F%2Fidppo.kubannet.ru%2F" TargetMode="External"/><Relationship Id="rId10" Type="http://schemas.openxmlformats.org/officeDocument/2006/relationships/hyperlink" Target="http://doc4web.ru/go.html?href=http%3A%2F%2Fmat-game.narod.ru%2F" TargetMode="External"/><Relationship Id="rId4" Type="http://schemas.openxmlformats.org/officeDocument/2006/relationships/webSettings" Target="webSettings.xml"/><Relationship Id="rId9" Type="http://schemas.openxmlformats.org/officeDocument/2006/relationships/hyperlink" Target="http://doc4web.ru/go.html?href=http%3A%2F%2Fschool-collection.edu.ru" TargetMode="External"/><Relationship Id="rId14" Type="http://schemas.openxmlformats.org/officeDocument/2006/relationships/hyperlink" Target="http://www.uchpor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2386</Words>
  <Characters>13605</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ЗПР РКП по математике 6 класс</vt:lpstr>
    </vt:vector>
  </TitlesOfParts>
  <Company/>
  <LinksUpToDate>false</LinksUpToDate>
  <CharactersWithSpaces>15960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ЗПР РКП по математике 6 класс</dc:title>
  <dc:subject/>
  <dc:creator>CheltsovIV</dc:creator>
  <cp:keywords/>
  <cp:lastModifiedBy>Таисия Пользователь</cp:lastModifiedBy>
  <cp:revision>5</cp:revision>
  <dcterms:created xsi:type="dcterms:W3CDTF">2025-09-01T11:11:00Z</dcterms:created>
  <dcterms:modified xsi:type="dcterms:W3CDTF">2025-09-01T11:19:00Z</dcterms:modified>
</cp:coreProperties>
</file>